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FE46D9" w14:textId="3AC537EE" w:rsidR="00B909EF" w:rsidRPr="001D2671" w:rsidRDefault="001D6967" w:rsidP="00B909EF">
      <w:pPr>
        <w:pStyle w:val="Heading1"/>
        <w:rPr>
          <w:lang w:val="en-GB"/>
        </w:rPr>
      </w:pPr>
      <w:r w:rsidRPr="001D2671">
        <w:rPr>
          <w:lang w:val="en-GB"/>
        </w:rPr>
        <w:t>Light</w:t>
      </w:r>
    </w:p>
    <w:p w14:paraId="20659FAF" w14:textId="695225C2" w:rsidR="00F33F0F" w:rsidRPr="001D2671" w:rsidRDefault="002623A5" w:rsidP="00F33F0F">
      <w:pPr>
        <w:rPr>
          <w:lang w:val="en-GB"/>
        </w:rPr>
      </w:pPr>
      <w:proofErr w:type="gramStart"/>
      <w:r w:rsidRPr="001D2671">
        <w:rPr>
          <w:lang w:val="en-GB"/>
        </w:rPr>
        <w:t>Reflection and refraction.</w:t>
      </w:r>
      <w:proofErr w:type="gramEnd"/>
      <w:r w:rsidRPr="001D2671">
        <w:rPr>
          <w:lang w:val="en-GB"/>
        </w:rPr>
        <w:t xml:space="preserve"> What do I see in a mirror?</w:t>
      </w:r>
    </w:p>
    <w:p w14:paraId="06F09621" w14:textId="2A708C5B" w:rsidR="00B909EF" w:rsidRPr="001D2671" w:rsidRDefault="002623A5" w:rsidP="00B909EF">
      <w:pPr>
        <w:pStyle w:val="Heading1"/>
        <w:rPr>
          <w:lang w:val="en-GB"/>
        </w:rPr>
      </w:pPr>
      <w:r w:rsidRPr="001D2671">
        <w:rPr>
          <w:lang w:val="en-GB"/>
        </w:rPr>
        <w:t>SAILS inquiry and assessment unit overview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3651"/>
        <w:gridCol w:w="5585"/>
      </w:tblGrid>
      <w:tr w:rsidR="001D6967" w:rsidRPr="001D2671" w14:paraId="79878758" w14:textId="77777777" w:rsidTr="00FA663C">
        <w:tc>
          <w:tcPr>
            <w:tcW w:w="3651" w:type="dxa"/>
            <w:vAlign w:val="bottom"/>
          </w:tcPr>
          <w:p w14:paraId="56BC124E" w14:textId="77777777" w:rsidR="001D6967" w:rsidRPr="001D2671" w:rsidRDefault="001D6967" w:rsidP="00FD27BF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1D2671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Name</w:t>
            </w:r>
          </w:p>
        </w:tc>
        <w:tc>
          <w:tcPr>
            <w:tcW w:w="5585" w:type="dxa"/>
            <w:vAlign w:val="center"/>
          </w:tcPr>
          <w:p w14:paraId="08171B86" w14:textId="27362577" w:rsidR="001D6967" w:rsidRPr="001D2671" w:rsidRDefault="001D6967" w:rsidP="00FD27BF">
            <w:pPr>
              <w:jc w:val="left"/>
              <w:rPr>
                <w:lang w:val="en-GB"/>
              </w:rPr>
            </w:pPr>
            <w:r w:rsidRPr="001D2671">
              <w:rPr>
                <w:lang w:val="en-GB"/>
              </w:rPr>
              <w:t>Light</w:t>
            </w:r>
          </w:p>
        </w:tc>
      </w:tr>
      <w:tr w:rsidR="001D6967" w:rsidRPr="001D2671" w14:paraId="2F176FFB" w14:textId="77777777" w:rsidTr="00FA663C">
        <w:trPr>
          <w:trHeight w:val="1369"/>
        </w:trPr>
        <w:tc>
          <w:tcPr>
            <w:tcW w:w="3651" w:type="dxa"/>
            <w:vAlign w:val="bottom"/>
          </w:tcPr>
          <w:p w14:paraId="5F60267D" w14:textId="77777777" w:rsidR="001D6967" w:rsidRPr="001D2671" w:rsidRDefault="001D6967" w:rsidP="00FD27BF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1D2671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Key content/concepts</w:t>
            </w:r>
          </w:p>
        </w:tc>
        <w:tc>
          <w:tcPr>
            <w:tcW w:w="5585" w:type="dxa"/>
            <w:vAlign w:val="center"/>
          </w:tcPr>
          <w:p w14:paraId="5D6E2D77" w14:textId="77777777" w:rsidR="001D6967" w:rsidRPr="001D2671" w:rsidRDefault="001D6967" w:rsidP="00FD27BF">
            <w:pPr>
              <w:numPr>
                <w:ilvl w:val="0"/>
                <w:numId w:val="1"/>
              </w:numPr>
              <w:jc w:val="left"/>
              <w:rPr>
                <w:lang w:val="en-GB"/>
              </w:rPr>
            </w:pPr>
            <w:r w:rsidRPr="001D2671">
              <w:rPr>
                <w:lang w:val="en-GB"/>
              </w:rPr>
              <w:t>Sources of light</w:t>
            </w:r>
          </w:p>
          <w:p w14:paraId="66D311E2" w14:textId="737B1A17" w:rsidR="001D6967" w:rsidRPr="001D2671" w:rsidRDefault="00B256B9" w:rsidP="00FD27BF">
            <w:pPr>
              <w:numPr>
                <w:ilvl w:val="0"/>
                <w:numId w:val="1"/>
              </w:numPr>
              <w:jc w:val="left"/>
              <w:rPr>
                <w:lang w:val="en-GB"/>
              </w:rPr>
            </w:pPr>
            <w:r>
              <w:rPr>
                <w:lang w:val="en-GB"/>
              </w:rPr>
              <w:t>Representation of how light travels</w:t>
            </w:r>
          </w:p>
          <w:p w14:paraId="4A61FB45" w14:textId="77777777" w:rsidR="001D6967" w:rsidRPr="001D2671" w:rsidRDefault="001D6967" w:rsidP="00FD27BF">
            <w:pPr>
              <w:numPr>
                <w:ilvl w:val="0"/>
                <w:numId w:val="1"/>
              </w:numPr>
              <w:jc w:val="left"/>
              <w:rPr>
                <w:lang w:val="en-GB"/>
              </w:rPr>
            </w:pPr>
            <w:r w:rsidRPr="001D2671">
              <w:rPr>
                <w:lang w:val="en-GB"/>
              </w:rPr>
              <w:t>Shadows, and what determines the size of the shadow on a screen</w:t>
            </w:r>
          </w:p>
          <w:p w14:paraId="2BF15CAF" w14:textId="77777777" w:rsidR="001D6967" w:rsidRPr="001D2671" w:rsidRDefault="001D6967" w:rsidP="00FD27BF">
            <w:pPr>
              <w:numPr>
                <w:ilvl w:val="0"/>
                <w:numId w:val="1"/>
              </w:numPr>
              <w:jc w:val="left"/>
              <w:rPr>
                <w:lang w:val="en-GB"/>
              </w:rPr>
            </w:pPr>
            <w:r w:rsidRPr="001D2671">
              <w:rPr>
                <w:lang w:val="en-GB"/>
              </w:rPr>
              <w:t>Composition of white light, primary colours and the effect of filters</w:t>
            </w:r>
          </w:p>
          <w:p w14:paraId="657D7E83" w14:textId="77777777" w:rsidR="001D6967" w:rsidRPr="001D2671" w:rsidRDefault="001D6967" w:rsidP="00FD27BF">
            <w:pPr>
              <w:numPr>
                <w:ilvl w:val="0"/>
                <w:numId w:val="1"/>
              </w:numPr>
              <w:jc w:val="left"/>
              <w:rPr>
                <w:lang w:val="en-GB"/>
              </w:rPr>
            </w:pPr>
            <w:r w:rsidRPr="001D2671">
              <w:rPr>
                <w:lang w:val="en-GB"/>
              </w:rPr>
              <w:t>Reflection and image formation in plane mirrors</w:t>
            </w:r>
          </w:p>
          <w:p w14:paraId="168CB564" w14:textId="1A6B58BC" w:rsidR="001D6967" w:rsidRPr="001D2671" w:rsidRDefault="001D6967" w:rsidP="00FD27BF">
            <w:pPr>
              <w:pStyle w:val="ListParagraph"/>
              <w:numPr>
                <w:ilvl w:val="0"/>
                <w:numId w:val="1"/>
              </w:numPr>
              <w:jc w:val="left"/>
              <w:rPr>
                <w:lang w:val="en-GB"/>
              </w:rPr>
            </w:pPr>
            <w:r w:rsidRPr="001D2671">
              <w:rPr>
                <w:lang w:val="en-GB"/>
              </w:rPr>
              <w:t>Refraction and image formation in lenses</w:t>
            </w:r>
          </w:p>
        </w:tc>
      </w:tr>
      <w:tr w:rsidR="001D6967" w:rsidRPr="001D2671" w14:paraId="0F45ED65" w14:textId="77777777" w:rsidTr="00FA663C">
        <w:trPr>
          <w:trHeight w:val="1495"/>
        </w:trPr>
        <w:tc>
          <w:tcPr>
            <w:tcW w:w="3651" w:type="dxa"/>
            <w:vAlign w:val="bottom"/>
          </w:tcPr>
          <w:p w14:paraId="312FC1EE" w14:textId="2FA13D97" w:rsidR="001D6967" w:rsidRPr="001D2671" w:rsidRDefault="001D6967" w:rsidP="00FD27BF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1D2671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Level</w:t>
            </w:r>
          </w:p>
        </w:tc>
        <w:tc>
          <w:tcPr>
            <w:tcW w:w="5585" w:type="dxa"/>
            <w:vAlign w:val="center"/>
          </w:tcPr>
          <w:p w14:paraId="0558CCB5" w14:textId="77777777" w:rsidR="001D6967" w:rsidRPr="001D2671" w:rsidRDefault="001D6967" w:rsidP="00FD27BF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1D2671">
              <w:rPr>
                <w:lang w:val="en-GB"/>
              </w:rPr>
              <w:t>Lower second level</w:t>
            </w:r>
          </w:p>
          <w:p w14:paraId="102FA7D2" w14:textId="3AB1E258" w:rsidR="00A47C0A" w:rsidRPr="001D2671" w:rsidRDefault="00A47C0A" w:rsidP="00FD27BF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1D2671">
              <w:rPr>
                <w:lang w:val="en-GB"/>
              </w:rPr>
              <w:t>Upper second level</w:t>
            </w:r>
          </w:p>
        </w:tc>
      </w:tr>
      <w:tr w:rsidR="00FD27BF" w:rsidRPr="001D2671" w14:paraId="5E72F008" w14:textId="77777777" w:rsidTr="00FA663C">
        <w:trPr>
          <w:trHeight w:val="1607"/>
        </w:trPr>
        <w:tc>
          <w:tcPr>
            <w:tcW w:w="3651" w:type="dxa"/>
            <w:vAlign w:val="bottom"/>
          </w:tcPr>
          <w:p w14:paraId="08B107D2" w14:textId="3F7B1043" w:rsidR="00FD27BF" w:rsidRPr="001D2671" w:rsidRDefault="00FD27BF" w:rsidP="00FD27BF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1D2671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Inquiry skills assessed</w:t>
            </w:r>
          </w:p>
        </w:tc>
        <w:tc>
          <w:tcPr>
            <w:tcW w:w="5585" w:type="dxa"/>
            <w:vAlign w:val="center"/>
          </w:tcPr>
          <w:p w14:paraId="706F8B94" w14:textId="77777777" w:rsidR="00FD27BF" w:rsidRPr="001D2671" w:rsidRDefault="00FD27BF" w:rsidP="00A47C0A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1D2671">
              <w:rPr>
                <w:lang w:val="en-GB"/>
              </w:rPr>
              <w:t>Planning investigations</w:t>
            </w:r>
          </w:p>
          <w:p w14:paraId="459AFA63" w14:textId="65847BCF" w:rsidR="00A47C0A" w:rsidRPr="001D2671" w:rsidRDefault="00A47C0A" w:rsidP="00A47C0A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1D2671">
              <w:rPr>
                <w:lang w:val="en-GB"/>
              </w:rPr>
              <w:t>Developing hypotheses</w:t>
            </w:r>
          </w:p>
          <w:p w14:paraId="024A96DE" w14:textId="77777777" w:rsidR="00FD27BF" w:rsidRPr="001D2671" w:rsidRDefault="00FD27BF" w:rsidP="00A47C0A">
            <w:pPr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1D2671">
              <w:rPr>
                <w:lang w:val="en-GB"/>
              </w:rPr>
              <w:t>Forming coherent arguments</w:t>
            </w:r>
          </w:p>
          <w:p w14:paraId="7096A633" w14:textId="028A7DEC" w:rsidR="00FD27BF" w:rsidRPr="001D2671" w:rsidRDefault="00FD27BF" w:rsidP="00FD27BF">
            <w:pPr>
              <w:numPr>
                <w:ilvl w:val="0"/>
                <w:numId w:val="2"/>
              </w:numPr>
              <w:jc w:val="left"/>
              <w:rPr>
                <w:lang w:val="en-GB"/>
              </w:rPr>
            </w:pPr>
            <w:r w:rsidRPr="001D2671">
              <w:rPr>
                <w:lang w:val="en-GB"/>
              </w:rPr>
              <w:t>Working collaboratively</w:t>
            </w:r>
          </w:p>
        </w:tc>
      </w:tr>
      <w:tr w:rsidR="00FD27BF" w:rsidRPr="001D2671" w14:paraId="4D697D07" w14:textId="77777777" w:rsidTr="00FA663C">
        <w:trPr>
          <w:trHeight w:val="1860"/>
        </w:trPr>
        <w:tc>
          <w:tcPr>
            <w:tcW w:w="3651" w:type="dxa"/>
            <w:vAlign w:val="bottom"/>
          </w:tcPr>
          <w:p w14:paraId="7A6F4655" w14:textId="791C8C5B" w:rsidR="00FD27BF" w:rsidRPr="001D2671" w:rsidRDefault="00FD27BF" w:rsidP="00FD27BF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1D2671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Assessment of scientific reasoning and scientific literacy</w:t>
            </w:r>
          </w:p>
        </w:tc>
        <w:tc>
          <w:tcPr>
            <w:tcW w:w="5585" w:type="dxa"/>
            <w:vAlign w:val="center"/>
          </w:tcPr>
          <w:p w14:paraId="703CC2E2" w14:textId="2F8D7791" w:rsidR="00FD27BF" w:rsidRPr="001D2671" w:rsidRDefault="00FD27BF" w:rsidP="00FD27BF">
            <w:pPr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1D2671">
              <w:rPr>
                <w:lang w:val="en-GB"/>
              </w:rPr>
              <w:t>Scientific reasoning (</w:t>
            </w:r>
            <w:r w:rsidR="005C7849" w:rsidRPr="001D2671">
              <w:rPr>
                <w:lang w:val="en-GB"/>
              </w:rPr>
              <w:t>making reasoned decisions</w:t>
            </w:r>
            <w:r w:rsidRPr="001D2671">
              <w:rPr>
                <w:lang w:val="en-GB"/>
              </w:rPr>
              <w:t>)</w:t>
            </w:r>
          </w:p>
          <w:p w14:paraId="47BA33FE" w14:textId="25F586D3" w:rsidR="00FD27BF" w:rsidRPr="001D2671" w:rsidRDefault="006120F4" w:rsidP="006120F4">
            <w:pPr>
              <w:numPr>
                <w:ilvl w:val="0"/>
                <w:numId w:val="3"/>
              </w:numPr>
              <w:jc w:val="left"/>
              <w:rPr>
                <w:rFonts w:eastAsiaTheme="minorHAnsi"/>
                <w:lang w:val="en-GB"/>
              </w:rPr>
            </w:pPr>
            <w:r w:rsidRPr="001D2671">
              <w:rPr>
                <w:lang w:val="en-GB"/>
              </w:rPr>
              <w:t>Scientific literacy (explaining concepts scientifically</w:t>
            </w:r>
            <w:r w:rsidR="00FD27BF" w:rsidRPr="001D2671">
              <w:rPr>
                <w:lang w:val="en-GB"/>
              </w:rPr>
              <w:t>)</w:t>
            </w:r>
          </w:p>
        </w:tc>
      </w:tr>
      <w:tr w:rsidR="00FD27BF" w:rsidRPr="001D2671" w14:paraId="2D4486FA" w14:textId="77777777" w:rsidTr="00FA663C">
        <w:trPr>
          <w:trHeight w:val="1438"/>
        </w:trPr>
        <w:tc>
          <w:tcPr>
            <w:tcW w:w="3651" w:type="dxa"/>
            <w:vAlign w:val="bottom"/>
          </w:tcPr>
          <w:p w14:paraId="62EE42A4" w14:textId="06490443" w:rsidR="00FD27BF" w:rsidRPr="001D2671" w:rsidRDefault="00FD27BF" w:rsidP="00FD27BF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1D2671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Assessment methods</w:t>
            </w:r>
          </w:p>
        </w:tc>
        <w:tc>
          <w:tcPr>
            <w:tcW w:w="5585" w:type="dxa"/>
            <w:vAlign w:val="center"/>
          </w:tcPr>
          <w:p w14:paraId="28F7A493" w14:textId="77777777" w:rsidR="006120F4" w:rsidRPr="001D2671" w:rsidRDefault="006120F4" w:rsidP="006120F4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1D2671">
              <w:rPr>
                <w:lang w:val="en-GB"/>
              </w:rPr>
              <w:t>Classroom dialogue</w:t>
            </w:r>
          </w:p>
          <w:p w14:paraId="52B5BC34" w14:textId="5D43CFB4" w:rsidR="00FD27BF" w:rsidRPr="001D2671" w:rsidRDefault="00FD27BF" w:rsidP="00FD27BF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1D2671">
              <w:rPr>
                <w:lang w:val="en-GB"/>
              </w:rPr>
              <w:t xml:space="preserve">Teacher observation </w:t>
            </w:r>
          </w:p>
          <w:p w14:paraId="0FA73419" w14:textId="1C866F96" w:rsidR="00F41E72" w:rsidRPr="001D2671" w:rsidRDefault="00F41E72" w:rsidP="00FD27BF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1D2671">
              <w:rPr>
                <w:lang w:val="en-GB"/>
              </w:rPr>
              <w:t>Self-assessment</w:t>
            </w:r>
          </w:p>
          <w:p w14:paraId="47F2160B" w14:textId="0A720E35" w:rsidR="00FD27BF" w:rsidRPr="001D2671" w:rsidRDefault="00916DDD" w:rsidP="00FD27BF">
            <w:pPr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1D2671">
              <w:rPr>
                <w:lang w:val="en-GB"/>
              </w:rPr>
              <w:t>Worksheets</w:t>
            </w:r>
            <w:r w:rsidR="00FD27BF" w:rsidRPr="001D2671">
              <w:rPr>
                <w:lang w:val="en-GB"/>
              </w:rPr>
              <w:t xml:space="preserve"> </w:t>
            </w:r>
          </w:p>
        </w:tc>
      </w:tr>
    </w:tbl>
    <w:p w14:paraId="759B222B" w14:textId="77777777" w:rsidR="00B909EF" w:rsidRPr="001D2671" w:rsidRDefault="00B909EF">
      <w:pPr>
        <w:spacing w:after="200" w:line="276" w:lineRule="auto"/>
        <w:jc w:val="left"/>
        <w:rPr>
          <w:rFonts w:eastAsiaTheme="minorHAnsi"/>
          <w:b/>
          <w:smallCaps/>
          <w:color w:val="365F91"/>
          <w:spacing w:val="5"/>
          <w:sz w:val="32"/>
          <w:szCs w:val="32"/>
          <w:lang w:val="en-GB"/>
        </w:rPr>
      </w:pPr>
      <w:r w:rsidRPr="001D2671">
        <w:rPr>
          <w:lang w:val="en-GB"/>
        </w:rPr>
        <w:br w:type="page"/>
      </w:r>
    </w:p>
    <w:p w14:paraId="25CCE91F" w14:textId="3E8B7876" w:rsidR="008D5C10" w:rsidRPr="001D2671" w:rsidRDefault="008D5C10" w:rsidP="008D5C10">
      <w:pPr>
        <w:pStyle w:val="Caption"/>
        <w:keepNext/>
        <w:jc w:val="left"/>
      </w:pPr>
      <w:bookmarkStart w:id="0" w:name="_Ref298594372"/>
      <w:r w:rsidRPr="001D2671">
        <w:lastRenderedPageBreak/>
        <w:t xml:space="preserve">Table </w:t>
      </w:r>
      <w:r w:rsidRPr="001D2671">
        <w:fldChar w:fldCharType="begin"/>
      </w:r>
      <w:r w:rsidRPr="001D2671">
        <w:instrText xml:space="preserve"> SEQ Table \* ARABIC </w:instrText>
      </w:r>
      <w:r w:rsidRPr="001D2671">
        <w:fldChar w:fldCharType="separate"/>
      </w:r>
      <w:r w:rsidR="00292A04">
        <w:rPr>
          <w:noProof/>
        </w:rPr>
        <w:t>1</w:t>
      </w:r>
      <w:r w:rsidRPr="001D2671">
        <w:fldChar w:fldCharType="end"/>
      </w:r>
      <w:bookmarkEnd w:id="0"/>
      <w:r w:rsidRPr="001D2671">
        <w:t xml:space="preserve">: </w:t>
      </w:r>
      <w:r w:rsidR="000C36A7">
        <w:t>Rubric</w:t>
      </w:r>
      <w:bookmarkStart w:id="1" w:name="_GoBack"/>
      <w:bookmarkEnd w:id="1"/>
      <w:r w:rsidRPr="001D2671">
        <w:t xml:space="preserve"> for</w:t>
      </w:r>
      <w:r w:rsidR="00593FEA">
        <w:t xml:space="preserve"> the</w:t>
      </w:r>
      <w:r w:rsidRPr="001D2671">
        <w:t xml:space="preserve"> assessment of </w:t>
      </w:r>
      <w:r w:rsidR="000144ED">
        <w:t>ask</w:t>
      </w:r>
      <w:r w:rsidRPr="001D2671">
        <w:t>ing inquiry questions</w:t>
      </w:r>
    </w:p>
    <w:tbl>
      <w:tblPr>
        <w:tblW w:w="5000" w:type="pct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000000"/>
          <w:insideV w:val="single" w:sz="4" w:space="0" w:color="1F497D" w:themeColor="text2"/>
        </w:tblBorders>
        <w:tblLook w:val="0000" w:firstRow="0" w:lastRow="0" w:firstColumn="0" w:lastColumn="0" w:noHBand="0" w:noVBand="0"/>
      </w:tblPr>
      <w:tblGrid>
        <w:gridCol w:w="2310"/>
        <w:gridCol w:w="2310"/>
        <w:gridCol w:w="2311"/>
        <w:gridCol w:w="2311"/>
      </w:tblGrid>
      <w:tr w:rsidR="008D5C10" w:rsidRPr="001D2671" w14:paraId="20F085BB" w14:textId="77777777" w:rsidTr="00B159B9">
        <w:trPr>
          <w:trHeight w:val="356"/>
        </w:trPr>
        <w:tc>
          <w:tcPr>
            <w:tcW w:w="1250" w:type="pct"/>
            <w:tcBorders>
              <w:top w:val="single" w:sz="4" w:space="0" w:color="1F497D" w:themeColor="text2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</w:tcPr>
          <w:p w14:paraId="41180A7A" w14:textId="77777777" w:rsidR="008D5C10" w:rsidRPr="001D2671" w:rsidRDefault="008D5C10" w:rsidP="00B159B9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1D2671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 xml:space="preserve">Inquiry skill </w:t>
            </w:r>
          </w:p>
        </w:tc>
        <w:tc>
          <w:tcPr>
            <w:tcW w:w="1250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shd w:val="clear" w:color="auto" w:fill="4F81BD" w:themeFill="accent1"/>
          </w:tcPr>
          <w:p w14:paraId="5256B759" w14:textId="32653378" w:rsidR="008D5C10" w:rsidRPr="001D2671" w:rsidRDefault="00574DD3" w:rsidP="00B159B9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1D2671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Level 1</w:t>
            </w:r>
          </w:p>
        </w:tc>
        <w:tc>
          <w:tcPr>
            <w:tcW w:w="1250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shd w:val="clear" w:color="auto" w:fill="4F81BD" w:themeFill="accent1"/>
          </w:tcPr>
          <w:p w14:paraId="63C4A0AE" w14:textId="5F1633F8" w:rsidR="008D5C10" w:rsidRPr="001D2671" w:rsidRDefault="00574DD3" w:rsidP="00B159B9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1D2671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Level 2</w:t>
            </w:r>
          </w:p>
        </w:tc>
        <w:tc>
          <w:tcPr>
            <w:tcW w:w="1250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</w:tcBorders>
            <w:shd w:val="clear" w:color="auto" w:fill="4F81BD" w:themeFill="accent1"/>
          </w:tcPr>
          <w:p w14:paraId="09551AC4" w14:textId="01E2C480" w:rsidR="008D5C10" w:rsidRPr="001D2671" w:rsidRDefault="00574DD3" w:rsidP="00B159B9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1D2671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Level 3</w:t>
            </w:r>
          </w:p>
        </w:tc>
      </w:tr>
      <w:tr w:rsidR="00413004" w:rsidRPr="001D2671" w14:paraId="4F523AC8" w14:textId="77777777" w:rsidTr="00B159B9">
        <w:trPr>
          <w:trHeight w:val="356"/>
        </w:trPr>
        <w:tc>
          <w:tcPr>
            <w:tcW w:w="1250" w:type="pct"/>
            <w:tcBorders>
              <w:top w:val="single" w:sz="4" w:space="0" w:color="FFFFFF" w:themeColor="background1"/>
              <w:left w:val="single" w:sz="4" w:space="0" w:color="1F497D" w:themeColor="text2"/>
              <w:bottom w:val="single" w:sz="4" w:space="0" w:color="1F497D" w:themeColor="text2"/>
            </w:tcBorders>
            <w:shd w:val="clear" w:color="auto" w:fill="4F81BD" w:themeFill="accent1"/>
          </w:tcPr>
          <w:p w14:paraId="46471712" w14:textId="202C89F6" w:rsidR="00413004" w:rsidRPr="001D2671" w:rsidRDefault="00413004" w:rsidP="00B159B9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1D2671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Asking inquiry questions</w:t>
            </w:r>
          </w:p>
        </w:tc>
        <w:tc>
          <w:tcPr>
            <w:tcW w:w="125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04CF9F6" w14:textId="2A29ED38" w:rsidR="00413004" w:rsidRPr="001D2671" w:rsidRDefault="000144ED" w:rsidP="00B159B9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 xml:space="preserve">The student </w:t>
            </w:r>
            <w:r w:rsidR="005D4A2D" w:rsidRPr="001D2671">
              <w:rPr>
                <w:rFonts w:ascii="Calibri" w:hAnsi="Calibri"/>
                <w:sz w:val="20"/>
                <w:lang w:val="en-GB"/>
              </w:rPr>
              <w:t>pose</w:t>
            </w:r>
            <w:r>
              <w:rPr>
                <w:rFonts w:ascii="Calibri" w:hAnsi="Calibri"/>
                <w:sz w:val="20"/>
                <w:lang w:val="en-GB"/>
              </w:rPr>
              <w:t>s</w:t>
            </w:r>
            <w:r w:rsidR="00413004" w:rsidRPr="001D2671">
              <w:rPr>
                <w:rFonts w:ascii="Calibri" w:hAnsi="Calibri"/>
                <w:sz w:val="20"/>
                <w:lang w:val="en-GB"/>
              </w:rPr>
              <w:t xml:space="preserve"> a number of questions, but does not make a distinction between questions possible to investigate and questions not possible to investigate</w:t>
            </w:r>
          </w:p>
        </w:tc>
        <w:tc>
          <w:tcPr>
            <w:tcW w:w="125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41E25D7" w14:textId="039A5364" w:rsidR="00413004" w:rsidRPr="001D2671" w:rsidRDefault="000144ED" w:rsidP="000144ED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 xml:space="preserve">The student, </w:t>
            </w:r>
            <w:r w:rsidR="00413004" w:rsidRPr="001D2671">
              <w:rPr>
                <w:rFonts w:ascii="Calibri" w:hAnsi="Calibri"/>
                <w:sz w:val="20"/>
                <w:lang w:val="en-GB"/>
              </w:rPr>
              <w:t>with the support of others</w:t>
            </w:r>
            <w:r>
              <w:rPr>
                <w:rFonts w:ascii="Calibri" w:hAnsi="Calibri"/>
                <w:sz w:val="20"/>
                <w:lang w:val="en-GB"/>
              </w:rPr>
              <w:t>,</w:t>
            </w:r>
            <w:r w:rsidR="00413004" w:rsidRPr="001D2671">
              <w:rPr>
                <w:rFonts w:ascii="Calibri" w:hAnsi="Calibri"/>
                <w:sz w:val="20"/>
                <w:lang w:val="en-GB"/>
              </w:rPr>
              <w:t xml:space="preserve"> revise</w:t>
            </w:r>
            <w:r>
              <w:rPr>
                <w:rFonts w:ascii="Calibri" w:hAnsi="Calibri"/>
                <w:sz w:val="20"/>
                <w:lang w:val="en-GB"/>
              </w:rPr>
              <w:t>s</w:t>
            </w:r>
            <w:r w:rsidR="00413004" w:rsidRPr="001D2671">
              <w:rPr>
                <w:rFonts w:ascii="Calibri" w:hAnsi="Calibri"/>
                <w:sz w:val="20"/>
                <w:lang w:val="en-GB"/>
              </w:rPr>
              <w:t xml:space="preserve"> questions, so that they become possible to investigate.</w:t>
            </w:r>
          </w:p>
        </w:tc>
        <w:tc>
          <w:tcPr>
            <w:tcW w:w="125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39E69EB" w14:textId="3ED4C375" w:rsidR="00413004" w:rsidRPr="001D2671" w:rsidRDefault="00413004" w:rsidP="000144ED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1D2671">
              <w:rPr>
                <w:rFonts w:ascii="Calibri" w:hAnsi="Calibri"/>
                <w:sz w:val="20"/>
                <w:lang w:val="en-GB"/>
              </w:rPr>
              <w:t>The student revise</w:t>
            </w:r>
            <w:r w:rsidR="000144ED">
              <w:rPr>
                <w:rFonts w:ascii="Calibri" w:hAnsi="Calibri"/>
                <w:sz w:val="20"/>
                <w:lang w:val="en-GB"/>
              </w:rPr>
              <w:t>s</w:t>
            </w:r>
            <w:r w:rsidRPr="001D2671">
              <w:rPr>
                <w:rFonts w:ascii="Calibri" w:hAnsi="Calibri"/>
                <w:sz w:val="20"/>
                <w:lang w:val="en-GB"/>
              </w:rPr>
              <w:t xml:space="preserve"> own or others’ questions, so that they become possible to investigate systematically.</w:t>
            </w:r>
          </w:p>
        </w:tc>
      </w:tr>
    </w:tbl>
    <w:p w14:paraId="33F9610A" w14:textId="77777777" w:rsidR="00974617" w:rsidRPr="001D2671" w:rsidRDefault="00974617" w:rsidP="00974617">
      <w:pPr>
        <w:rPr>
          <w:rFonts w:cstheme="minorHAnsi"/>
          <w:lang w:val="en-GB"/>
        </w:rPr>
      </w:pPr>
    </w:p>
    <w:p w14:paraId="362A09A2" w14:textId="60893F65" w:rsidR="00EF5B02" w:rsidRPr="001D2671" w:rsidRDefault="00EF5B02" w:rsidP="00EF5B02">
      <w:pPr>
        <w:pStyle w:val="Caption"/>
        <w:keepNext/>
        <w:jc w:val="left"/>
      </w:pPr>
      <w:bookmarkStart w:id="2" w:name="_Ref425343858"/>
      <w:r w:rsidRPr="001D2671">
        <w:t xml:space="preserve">Table </w:t>
      </w:r>
      <w:r w:rsidRPr="001D2671">
        <w:fldChar w:fldCharType="begin"/>
      </w:r>
      <w:r w:rsidRPr="001D2671">
        <w:instrText xml:space="preserve"> SEQ Table \* ARABIC </w:instrText>
      </w:r>
      <w:r w:rsidRPr="001D2671">
        <w:fldChar w:fldCharType="separate"/>
      </w:r>
      <w:r w:rsidR="00292A04">
        <w:rPr>
          <w:noProof/>
        </w:rPr>
        <w:t>2</w:t>
      </w:r>
      <w:r w:rsidRPr="001D2671">
        <w:fldChar w:fldCharType="end"/>
      </w:r>
      <w:bookmarkEnd w:id="2"/>
      <w:r w:rsidRPr="001D2671">
        <w:t xml:space="preserve">: </w:t>
      </w:r>
      <w:r w:rsidR="000C36A7">
        <w:t>Rubric</w:t>
      </w:r>
      <w:r w:rsidRPr="001D2671">
        <w:t xml:space="preserve"> for </w:t>
      </w:r>
      <w:r w:rsidR="00897FB4">
        <w:t>the assessment</w:t>
      </w:r>
      <w:r w:rsidRPr="001D2671">
        <w:t xml:space="preserve"> of developing hypotheses</w:t>
      </w:r>
    </w:p>
    <w:tbl>
      <w:tblPr>
        <w:tblW w:w="5000" w:type="pct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000000"/>
          <w:insideV w:val="single" w:sz="4" w:space="0" w:color="1F497D" w:themeColor="text2"/>
        </w:tblBorders>
        <w:tblLook w:val="0000" w:firstRow="0" w:lastRow="0" w:firstColumn="0" w:lastColumn="0" w:noHBand="0" w:noVBand="0"/>
      </w:tblPr>
      <w:tblGrid>
        <w:gridCol w:w="2310"/>
        <w:gridCol w:w="2310"/>
        <w:gridCol w:w="2311"/>
        <w:gridCol w:w="2311"/>
      </w:tblGrid>
      <w:tr w:rsidR="00574DD3" w:rsidRPr="001D2671" w14:paraId="6FF0DBCC" w14:textId="77777777" w:rsidTr="00731830">
        <w:trPr>
          <w:trHeight w:val="356"/>
        </w:trPr>
        <w:tc>
          <w:tcPr>
            <w:tcW w:w="1250" w:type="pct"/>
            <w:tcBorders>
              <w:top w:val="single" w:sz="4" w:space="0" w:color="1F497D" w:themeColor="text2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</w:tcPr>
          <w:p w14:paraId="05C05762" w14:textId="77777777" w:rsidR="00574DD3" w:rsidRPr="001D2671" w:rsidRDefault="00574DD3" w:rsidP="00731830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1D2671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 xml:space="preserve">Inquiry skill </w:t>
            </w:r>
          </w:p>
        </w:tc>
        <w:tc>
          <w:tcPr>
            <w:tcW w:w="1250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shd w:val="clear" w:color="auto" w:fill="4F81BD" w:themeFill="accent1"/>
          </w:tcPr>
          <w:p w14:paraId="3EE501AD" w14:textId="5416F510" w:rsidR="00574DD3" w:rsidRPr="001D2671" w:rsidRDefault="00574DD3" w:rsidP="00731830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1D2671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Level 1</w:t>
            </w:r>
          </w:p>
        </w:tc>
        <w:tc>
          <w:tcPr>
            <w:tcW w:w="1250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shd w:val="clear" w:color="auto" w:fill="4F81BD" w:themeFill="accent1"/>
          </w:tcPr>
          <w:p w14:paraId="727E10BA" w14:textId="7897A553" w:rsidR="00574DD3" w:rsidRPr="001D2671" w:rsidRDefault="00574DD3" w:rsidP="00731830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1D2671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Level 2</w:t>
            </w:r>
          </w:p>
        </w:tc>
        <w:tc>
          <w:tcPr>
            <w:tcW w:w="1250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</w:tcBorders>
            <w:shd w:val="clear" w:color="auto" w:fill="4F81BD" w:themeFill="accent1"/>
          </w:tcPr>
          <w:p w14:paraId="6954A954" w14:textId="79FC04AA" w:rsidR="00574DD3" w:rsidRPr="001D2671" w:rsidRDefault="00574DD3" w:rsidP="00731830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1D2671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Level 3</w:t>
            </w:r>
          </w:p>
        </w:tc>
      </w:tr>
      <w:tr w:rsidR="0000196B" w:rsidRPr="001D2671" w14:paraId="4D34C834" w14:textId="77777777" w:rsidTr="00731830">
        <w:trPr>
          <w:trHeight w:val="356"/>
        </w:trPr>
        <w:tc>
          <w:tcPr>
            <w:tcW w:w="1250" w:type="pct"/>
            <w:tcBorders>
              <w:top w:val="single" w:sz="4" w:space="0" w:color="FFFFFF" w:themeColor="background1"/>
              <w:left w:val="single" w:sz="4" w:space="0" w:color="1F497D" w:themeColor="text2"/>
              <w:bottom w:val="single" w:sz="4" w:space="0" w:color="1F497D" w:themeColor="text2"/>
            </w:tcBorders>
            <w:shd w:val="clear" w:color="auto" w:fill="4F81BD" w:themeFill="accent1"/>
          </w:tcPr>
          <w:p w14:paraId="062D0A9D" w14:textId="77777777" w:rsidR="0000196B" w:rsidRPr="001D2671" w:rsidRDefault="0000196B" w:rsidP="00731830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1D2671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Developing hypotheses</w:t>
            </w:r>
          </w:p>
        </w:tc>
        <w:tc>
          <w:tcPr>
            <w:tcW w:w="125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8FCD2EC" w14:textId="0863075B" w:rsidR="0000196B" w:rsidRPr="001D2671" w:rsidRDefault="008858A0" w:rsidP="0000196B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 xml:space="preserve">The student </w:t>
            </w:r>
            <w:r w:rsidR="0000196B" w:rsidRPr="001D2671">
              <w:rPr>
                <w:rFonts w:ascii="Calibri" w:hAnsi="Calibri"/>
                <w:sz w:val="20"/>
                <w:lang w:val="en-GB"/>
              </w:rPr>
              <w:t>formulate</w:t>
            </w:r>
            <w:r>
              <w:rPr>
                <w:rFonts w:ascii="Calibri" w:hAnsi="Calibri"/>
                <w:sz w:val="20"/>
                <w:lang w:val="en-GB"/>
              </w:rPr>
              <w:t>s</w:t>
            </w:r>
            <w:r w:rsidR="0000196B" w:rsidRPr="001D2671">
              <w:rPr>
                <w:rFonts w:ascii="Calibri" w:hAnsi="Calibri"/>
                <w:sz w:val="20"/>
                <w:lang w:val="en-GB"/>
              </w:rPr>
              <w:t xml:space="preserve"> a prediction about what will happen, but </w:t>
            </w:r>
            <w:r>
              <w:rPr>
                <w:rFonts w:ascii="Calibri" w:hAnsi="Calibri"/>
                <w:sz w:val="20"/>
                <w:lang w:val="en-GB"/>
              </w:rPr>
              <w:t xml:space="preserve">does </w:t>
            </w:r>
            <w:r w:rsidR="0000196B" w:rsidRPr="001D2671">
              <w:rPr>
                <w:rFonts w:ascii="Calibri" w:hAnsi="Calibri"/>
                <w:sz w:val="20"/>
                <w:lang w:val="en-GB"/>
              </w:rPr>
              <w:t xml:space="preserve">not explain why. </w:t>
            </w:r>
          </w:p>
        </w:tc>
        <w:tc>
          <w:tcPr>
            <w:tcW w:w="125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6346FD0" w14:textId="5A1DF038" w:rsidR="0000196B" w:rsidRPr="001D2671" w:rsidRDefault="0000196B" w:rsidP="008858A0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1D2671">
              <w:rPr>
                <w:rFonts w:ascii="Calibri" w:hAnsi="Calibri"/>
                <w:sz w:val="20"/>
                <w:lang w:val="en-GB"/>
              </w:rPr>
              <w:t>The student formulate</w:t>
            </w:r>
            <w:r w:rsidR="008858A0">
              <w:rPr>
                <w:rFonts w:ascii="Calibri" w:hAnsi="Calibri"/>
                <w:sz w:val="20"/>
                <w:lang w:val="en-GB"/>
              </w:rPr>
              <w:t>s</w:t>
            </w:r>
            <w:r w:rsidRPr="001D2671">
              <w:rPr>
                <w:rFonts w:ascii="Calibri" w:hAnsi="Calibri"/>
                <w:sz w:val="20"/>
                <w:lang w:val="en-GB"/>
              </w:rPr>
              <w:t xml:space="preserve"> a prediction about what will happen and explain</w:t>
            </w:r>
            <w:r w:rsidR="008858A0">
              <w:rPr>
                <w:rFonts w:ascii="Calibri" w:hAnsi="Calibri"/>
                <w:sz w:val="20"/>
                <w:lang w:val="en-GB"/>
              </w:rPr>
              <w:t>s</w:t>
            </w:r>
            <w:r w:rsidRPr="001D2671">
              <w:rPr>
                <w:rFonts w:ascii="Calibri" w:hAnsi="Calibri"/>
                <w:sz w:val="20"/>
                <w:lang w:val="en-GB"/>
              </w:rPr>
              <w:t xml:space="preserve"> why. The explanation builds on own (or others’) experiences.</w:t>
            </w:r>
          </w:p>
        </w:tc>
        <w:tc>
          <w:tcPr>
            <w:tcW w:w="125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4B274BA" w14:textId="1B1E0B88" w:rsidR="0000196B" w:rsidRPr="001D2671" w:rsidRDefault="0000196B" w:rsidP="008858A0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1D2671">
              <w:rPr>
                <w:rFonts w:ascii="Calibri" w:hAnsi="Calibri"/>
                <w:sz w:val="20"/>
                <w:lang w:val="en-GB"/>
              </w:rPr>
              <w:t>The student formulate</w:t>
            </w:r>
            <w:r w:rsidR="008858A0">
              <w:rPr>
                <w:rFonts w:ascii="Calibri" w:hAnsi="Calibri"/>
                <w:sz w:val="20"/>
                <w:lang w:val="en-GB"/>
              </w:rPr>
              <w:t>s</w:t>
            </w:r>
            <w:r w:rsidRPr="001D2671">
              <w:rPr>
                <w:rFonts w:ascii="Calibri" w:hAnsi="Calibri"/>
                <w:sz w:val="20"/>
                <w:lang w:val="en-GB"/>
              </w:rPr>
              <w:t xml:space="preserve"> a hypothesis, that is, make</w:t>
            </w:r>
            <w:r w:rsidR="008858A0">
              <w:rPr>
                <w:rFonts w:ascii="Calibri" w:hAnsi="Calibri"/>
                <w:sz w:val="20"/>
                <w:lang w:val="en-GB"/>
              </w:rPr>
              <w:t>s</w:t>
            </w:r>
            <w:r w:rsidRPr="001D2671">
              <w:rPr>
                <w:rFonts w:ascii="Calibri" w:hAnsi="Calibri"/>
                <w:sz w:val="20"/>
                <w:lang w:val="en-GB"/>
              </w:rPr>
              <w:t xml:space="preserve"> a predict</w:t>
            </w:r>
            <w:r w:rsidR="00CD3B90">
              <w:rPr>
                <w:rFonts w:ascii="Calibri" w:hAnsi="Calibri"/>
                <w:sz w:val="20"/>
                <w:lang w:val="en-GB"/>
              </w:rPr>
              <w:t xml:space="preserve">ion that is scientifically </w:t>
            </w:r>
            <w:proofErr w:type="gramStart"/>
            <w:r w:rsidR="00CD3B90">
              <w:rPr>
                <w:rFonts w:ascii="Calibri" w:hAnsi="Calibri"/>
                <w:sz w:val="20"/>
                <w:lang w:val="en-GB"/>
              </w:rPr>
              <w:t>well-</w:t>
            </w:r>
            <w:r w:rsidRPr="001D2671">
              <w:rPr>
                <w:rFonts w:ascii="Calibri" w:hAnsi="Calibri"/>
                <w:sz w:val="20"/>
                <w:lang w:val="en-GB"/>
              </w:rPr>
              <w:t>founded</w:t>
            </w:r>
            <w:proofErr w:type="gramEnd"/>
            <w:r w:rsidRPr="001D2671">
              <w:rPr>
                <w:rFonts w:ascii="Calibri" w:hAnsi="Calibri"/>
                <w:sz w:val="20"/>
                <w:lang w:val="en-GB"/>
              </w:rPr>
              <w:t>.</w:t>
            </w:r>
          </w:p>
        </w:tc>
      </w:tr>
    </w:tbl>
    <w:p w14:paraId="7B459510" w14:textId="77777777" w:rsidR="00E20BB4" w:rsidRPr="001D2671" w:rsidRDefault="00E20BB4" w:rsidP="00E20BB4">
      <w:pPr>
        <w:rPr>
          <w:rFonts w:ascii="Calibri" w:hAnsi="Calibri"/>
          <w:szCs w:val="22"/>
          <w:lang w:val="en-GB"/>
        </w:rPr>
      </w:pPr>
    </w:p>
    <w:p w14:paraId="09342CAC" w14:textId="3DD12E38" w:rsidR="00731830" w:rsidRPr="001D2671" w:rsidRDefault="00731830" w:rsidP="00731830">
      <w:pPr>
        <w:pStyle w:val="Caption"/>
        <w:keepNext/>
        <w:jc w:val="left"/>
      </w:pPr>
      <w:bookmarkStart w:id="3" w:name="_Ref299632030"/>
      <w:r w:rsidRPr="001D2671">
        <w:t xml:space="preserve">Table </w:t>
      </w:r>
      <w:r w:rsidRPr="001D2671">
        <w:fldChar w:fldCharType="begin"/>
      </w:r>
      <w:r w:rsidRPr="001D2671">
        <w:instrText xml:space="preserve"> SEQ Table \* ARABIC </w:instrText>
      </w:r>
      <w:r w:rsidRPr="001D2671">
        <w:fldChar w:fldCharType="separate"/>
      </w:r>
      <w:r w:rsidR="00292A04">
        <w:rPr>
          <w:noProof/>
        </w:rPr>
        <w:t>3</w:t>
      </w:r>
      <w:r w:rsidRPr="001D2671">
        <w:fldChar w:fldCharType="end"/>
      </w:r>
      <w:bookmarkEnd w:id="3"/>
      <w:r w:rsidRPr="001D2671">
        <w:t xml:space="preserve">: </w:t>
      </w:r>
      <w:r w:rsidR="000C36A7">
        <w:t>R</w:t>
      </w:r>
      <w:r w:rsidRPr="001D2671">
        <w:t xml:space="preserve">ubric for </w:t>
      </w:r>
      <w:r w:rsidR="00897FB4">
        <w:t>the assessment</w:t>
      </w:r>
      <w:r w:rsidRPr="001D2671">
        <w:t xml:space="preserve"> of </w:t>
      </w:r>
      <w:r w:rsidR="000028DE" w:rsidRPr="001D2671">
        <w:t>planning investigations</w:t>
      </w:r>
    </w:p>
    <w:tbl>
      <w:tblPr>
        <w:tblW w:w="5000" w:type="pct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000000"/>
          <w:insideV w:val="single" w:sz="4" w:space="0" w:color="1F497D" w:themeColor="text2"/>
        </w:tblBorders>
        <w:tblLook w:val="0000" w:firstRow="0" w:lastRow="0" w:firstColumn="0" w:lastColumn="0" w:noHBand="0" w:noVBand="0"/>
      </w:tblPr>
      <w:tblGrid>
        <w:gridCol w:w="2310"/>
        <w:gridCol w:w="2310"/>
        <w:gridCol w:w="2311"/>
        <w:gridCol w:w="2311"/>
      </w:tblGrid>
      <w:tr w:rsidR="00574DD3" w:rsidRPr="001D2671" w14:paraId="40A88994" w14:textId="77777777" w:rsidTr="00731830">
        <w:trPr>
          <w:trHeight w:val="356"/>
        </w:trPr>
        <w:tc>
          <w:tcPr>
            <w:tcW w:w="1250" w:type="pct"/>
            <w:tcBorders>
              <w:top w:val="single" w:sz="4" w:space="0" w:color="1F497D" w:themeColor="text2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</w:tcPr>
          <w:p w14:paraId="31A2675A" w14:textId="77777777" w:rsidR="00574DD3" w:rsidRPr="001D2671" w:rsidRDefault="00574DD3" w:rsidP="00731830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1D2671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 xml:space="preserve">Inquiry skill </w:t>
            </w:r>
          </w:p>
        </w:tc>
        <w:tc>
          <w:tcPr>
            <w:tcW w:w="1250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shd w:val="clear" w:color="auto" w:fill="4F81BD" w:themeFill="accent1"/>
          </w:tcPr>
          <w:p w14:paraId="3E63A942" w14:textId="42BD1E56" w:rsidR="00574DD3" w:rsidRPr="001D2671" w:rsidRDefault="00574DD3" w:rsidP="00731830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1D2671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Level 1</w:t>
            </w:r>
          </w:p>
        </w:tc>
        <w:tc>
          <w:tcPr>
            <w:tcW w:w="1250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shd w:val="clear" w:color="auto" w:fill="4F81BD" w:themeFill="accent1"/>
          </w:tcPr>
          <w:p w14:paraId="10612059" w14:textId="2A4B8EA2" w:rsidR="00574DD3" w:rsidRPr="001D2671" w:rsidRDefault="00574DD3" w:rsidP="00731830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1D2671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Level 2</w:t>
            </w:r>
          </w:p>
        </w:tc>
        <w:tc>
          <w:tcPr>
            <w:tcW w:w="1250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</w:tcBorders>
            <w:shd w:val="clear" w:color="auto" w:fill="4F81BD" w:themeFill="accent1"/>
          </w:tcPr>
          <w:p w14:paraId="7922A1DD" w14:textId="68A68051" w:rsidR="00574DD3" w:rsidRPr="001D2671" w:rsidRDefault="00574DD3" w:rsidP="00731830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1D2671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Level 3</w:t>
            </w:r>
          </w:p>
        </w:tc>
      </w:tr>
      <w:tr w:rsidR="00366B6C" w:rsidRPr="001D2671" w14:paraId="7631629C" w14:textId="77777777" w:rsidTr="00731830">
        <w:trPr>
          <w:trHeight w:val="356"/>
        </w:trPr>
        <w:tc>
          <w:tcPr>
            <w:tcW w:w="1250" w:type="pct"/>
            <w:tcBorders>
              <w:top w:val="single" w:sz="4" w:space="0" w:color="FFFFFF" w:themeColor="background1"/>
              <w:left w:val="single" w:sz="4" w:space="0" w:color="1F497D" w:themeColor="text2"/>
              <w:bottom w:val="single" w:sz="4" w:space="0" w:color="1F497D" w:themeColor="text2"/>
            </w:tcBorders>
            <w:shd w:val="clear" w:color="auto" w:fill="4F81BD" w:themeFill="accent1"/>
          </w:tcPr>
          <w:p w14:paraId="1CB2DAFE" w14:textId="276483A1" w:rsidR="00366B6C" w:rsidRPr="001D2671" w:rsidRDefault="00366B6C" w:rsidP="00731830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1D2671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Planning investigations</w:t>
            </w:r>
          </w:p>
        </w:tc>
        <w:tc>
          <w:tcPr>
            <w:tcW w:w="125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2BA0C95" w14:textId="0BA1FC63" w:rsidR="00366B6C" w:rsidRPr="001D2671" w:rsidRDefault="00366B6C" w:rsidP="000F540C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1D2671">
              <w:rPr>
                <w:rFonts w:ascii="Calibri" w:hAnsi="Calibri"/>
                <w:sz w:val="20"/>
                <w:lang w:val="en-GB"/>
              </w:rPr>
              <w:t>The student suggest</w:t>
            </w:r>
            <w:r w:rsidR="000F540C">
              <w:rPr>
                <w:rFonts w:ascii="Calibri" w:hAnsi="Calibri"/>
                <w:sz w:val="20"/>
                <w:lang w:val="en-GB"/>
              </w:rPr>
              <w:t>s</w:t>
            </w:r>
            <w:r w:rsidRPr="001D2671">
              <w:rPr>
                <w:rFonts w:ascii="Calibri" w:hAnsi="Calibri"/>
                <w:sz w:val="20"/>
                <w:lang w:val="en-GB"/>
              </w:rPr>
              <w:t xml:space="preserve"> how an investigation might be designed, but not in detail.</w:t>
            </w:r>
          </w:p>
        </w:tc>
        <w:tc>
          <w:tcPr>
            <w:tcW w:w="125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681798E" w14:textId="11177712" w:rsidR="00366B6C" w:rsidRPr="001D2671" w:rsidRDefault="00366B6C" w:rsidP="000F540C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1D2671">
              <w:rPr>
                <w:rFonts w:ascii="Calibri" w:hAnsi="Calibri"/>
                <w:sz w:val="20"/>
                <w:lang w:val="en-GB"/>
              </w:rPr>
              <w:t>The student suggest</w:t>
            </w:r>
            <w:r w:rsidR="000F540C">
              <w:rPr>
                <w:rFonts w:ascii="Calibri" w:hAnsi="Calibri"/>
                <w:sz w:val="20"/>
                <w:lang w:val="en-GB"/>
              </w:rPr>
              <w:t>s</w:t>
            </w:r>
            <w:r w:rsidRPr="001D2671">
              <w:rPr>
                <w:rFonts w:ascii="Calibri" w:hAnsi="Calibri"/>
                <w:sz w:val="20"/>
                <w:lang w:val="en-GB"/>
              </w:rPr>
              <w:t xml:space="preserve"> how an investigation might be designed, but </w:t>
            </w:r>
            <w:r w:rsidR="000F540C">
              <w:rPr>
                <w:rFonts w:ascii="Calibri" w:hAnsi="Calibri"/>
                <w:sz w:val="20"/>
                <w:lang w:val="en-GB"/>
              </w:rPr>
              <w:t>the design is</w:t>
            </w:r>
            <w:r w:rsidRPr="001D2671">
              <w:rPr>
                <w:rFonts w:ascii="Calibri" w:hAnsi="Calibri"/>
                <w:sz w:val="20"/>
                <w:lang w:val="en-GB"/>
              </w:rPr>
              <w:t xml:space="preserve"> incomplete in some respect (for instance by lacking some of the bullet points to the right). The design can, with some revisions, be used for systematic investigation</w:t>
            </w:r>
          </w:p>
        </w:tc>
        <w:tc>
          <w:tcPr>
            <w:tcW w:w="125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E0668BC" w14:textId="4192224C" w:rsidR="00366B6C" w:rsidRPr="001D2671" w:rsidRDefault="00366B6C" w:rsidP="00366B6C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1D2671">
              <w:rPr>
                <w:rFonts w:ascii="Calibri" w:hAnsi="Calibri"/>
                <w:sz w:val="20"/>
                <w:lang w:val="en-GB"/>
              </w:rPr>
              <w:t>The student plan</w:t>
            </w:r>
            <w:r w:rsidR="000F540C">
              <w:rPr>
                <w:rFonts w:ascii="Calibri" w:hAnsi="Calibri"/>
                <w:sz w:val="20"/>
                <w:lang w:val="en-GB"/>
              </w:rPr>
              <w:t>s</w:t>
            </w:r>
            <w:r w:rsidRPr="001D2671">
              <w:rPr>
                <w:rFonts w:ascii="Calibri" w:hAnsi="Calibri"/>
                <w:sz w:val="20"/>
                <w:lang w:val="en-GB"/>
              </w:rPr>
              <w:t xml:space="preserve"> an investiga</w:t>
            </w:r>
            <w:r w:rsidR="005D4A2D" w:rsidRPr="001D2671">
              <w:rPr>
                <w:rFonts w:ascii="Calibri" w:hAnsi="Calibri"/>
                <w:sz w:val="20"/>
                <w:lang w:val="en-GB"/>
              </w:rPr>
              <w:t>tion, where the design includes...</w:t>
            </w:r>
            <w:r w:rsidRPr="001D2671">
              <w:rPr>
                <w:rFonts w:ascii="Calibri" w:hAnsi="Calibri"/>
                <w:sz w:val="20"/>
                <w:lang w:val="en-GB"/>
              </w:rPr>
              <w:t xml:space="preserve"> </w:t>
            </w:r>
          </w:p>
          <w:p w14:paraId="56ECEBCE" w14:textId="084E7366" w:rsidR="00366B6C" w:rsidRPr="001D2671" w:rsidRDefault="005D4A2D" w:rsidP="00366B6C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1D2671">
              <w:rPr>
                <w:rFonts w:ascii="Calibri" w:hAnsi="Calibri"/>
                <w:sz w:val="20"/>
                <w:lang w:val="en-GB"/>
              </w:rPr>
              <w:t>...</w:t>
            </w:r>
            <w:proofErr w:type="gramStart"/>
            <w:r w:rsidRPr="001D2671">
              <w:rPr>
                <w:rFonts w:ascii="Calibri" w:hAnsi="Calibri"/>
                <w:sz w:val="20"/>
                <w:lang w:val="en-GB"/>
              </w:rPr>
              <w:t>w</w:t>
            </w:r>
            <w:r w:rsidR="00366B6C" w:rsidRPr="001D2671">
              <w:rPr>
                <w:rFonts w:ascii="Calibri" w:hAnsi="Calibri"/>
                <w:sz w:val="20"/>
                <w:lang w:val="en-GB"/>
              </w:rPr>
              <w:t>hich</w:t>
            </w:r>
            <w:proofErr w:type="gramEnd"/>
            <w:r w:rsidR="00366B6C" w:rsidRPr="001D2671">
              <w:rPr>
                <w:rFonts w:ascii="Calibri" w:hAnsi="Calibri"/>
                <w:sz w:val="20"/>
                <w:lang w:val="en-GB"/>
              </w:rPr>
              <w:t xml:space="preserve"> variables to change and which to be held constant, </w:t>
            </w:r>
          </w:p>
          <w:p w14:paraId="5A1F333F" w14:textId="5A9A59E9" w:rsidR="00366B6C" w:rsidRPr="001D2671" w:rsidRDefault="005D4A2D" w:rsidP="00366B6C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1D2671">
              <w:rPr>
                <w:rFonts w:ascii="Calibri" w:hAnsi="Calibri"/>
                <w:sz w:val="20"/>
                <w:lang w:val="en-GB"/>
              </w:rPr>
              <w:t>...</w:t>
            </w:r>
            <w:proofErr w:type="gramStart"/>
            <w:r w:rsidRPr="001D2671">
              <w:rPr>
                <w:rFonts w:ascii="Calibri" w:hAnsi="Calibri"/>
                <w:sz w:val="20"/>
                <w:lang w:val="en-GB"/>
              </w:rPr>
              <w:t>i</w:t>
            </w:r>
            <w:r w:rsidR="00366B6C" w:rsidRPr="001D2671">
              <w:rPr>
                <w:rFonts w:ascii="Calibri" w:hAnsi="Calibri"/>
                <w:sz w:val="20"/>
                <w:lang w:val="en-GB"/>
              </w:rPr>
              <w:t>n</w:t>
            </w:r>
            <w:proofErr w:type="gramEnd"/>
            <w:r w:rsidR="00366B6C" w:rsidRPr="001D2671">
              <w:rPr>
                <w:rFonts w:ascii="Calibri" w:hAnsi="Calibri"/>
                <w:sz w:val="20"/>
                <w:lang w:val="en-GB"/>
              </w:rPr>
              <w:t xml:space="preserve"> which order to perform different parts of the investigation, </w:t>
            </w:r>
          </w:p>
          <w:p w14:paraId="60213D16" w14:textId="1E3A967A" w:rsidR="00366B6C" w:rsidRPr="001D2671" w:rsidRDefault="005D4A2D" w:rsidP="005D4A2D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1D2671">
              <w:rPr>
                <w:rFonts w:ascii="Calibri" w:hAnsi="Calibri"/>
                <w:sz w:val="20"/>
                <w:lang w:val="en-GB"/>
              </w:rPr>
              <w:t>...</w:t>
            </w:r>
            <w:proofErr w:type="gramStart"/>
            <w:r w:rsidRPr="001D2671">
              <w:rPr>
                <w:rFonts w:ascii="Calibri" w:hAnsi="Calibri"/>
                <w:sz w:val="20"/>
                <w:lang w:val="en-GB"/>
              </w:rPr>
              <w:t>w</w:t>
            </w:r>
            <w:r w:rsidR="00366B6C" w:rsidRPr="001D2671">
              <w:rPr>
                <w:rFonts w:ascii="Calibri" w:hAnsi="Calibri"/>
                <w:sz w:val="20"/>
                <w:lang w:val="en-GB"/>
              </w:rPr>
              <w:t>hich</w:t>
            </w:r>
            <w:proofErr w:type="gramEnd"/>
            <w:r w:rsidR="00366B6C" w:rsidRPr="001D2671">
              <w:rPr>
                <w:rFonts w:ascii="Calibri" w:hAnsi="Calibri"/>
                <w:sz w:val="20"/>
                <w:lang w:val="en-GB"/>
              </w:rPr>
              <w:t xml:space="preserve"> equipment </w:t>
            </w:r>
            <w:r w:rsidR="000F540C">
              <w:rPr>
                <w:rFonts w:ascii="Calibri" w:hAnsi="Calibri"/>
                <w:sz w:val="20"/>
                <w:lang w:val="en-GB"/>
              </w:rPr>
              <w:t xml:space="preserve">is </w:t>
            </w:r>
            <w:r w:rsidR="00366B6C" w:rsidRPr="001D2671">
              <w:rPr>
                <w:rFonts w:ascii="Calibri" w:hAnsi="Calibri"/>
                <w:sz w:val="20"/>
                <w:lang w:val="en-GB"/>
              </w:rPr>
              <w:t>to be used.</w:t>
            </w:r>
          </w:p>
        </w:tc>
      </w:tr>
    </w:tbl>
    <w:p w14:paraId="5FA0F0E8" w14:textId="77777777" w:rsidR="00731830" w:rsidRPr="001D2671" w:rsidRDefault="00731830" w:rsidP="00731830">
      <w:pPr>
        <w:rPr>
          <w:lang w:val="en-GB"/>
        </w:rPr>
      </w:pPr>
    </w:p>
    <w:p w14:paraId="61306D22" w14:textId="2048069A" w:rsidR="000028DE" w:rsidRPr="001D2671" w:rsidRDefault="000028DE" w:rsidP="000028DE">
      <w:pPr>
        <w:pStyle w:val="Caption"/>
        <w:keepNext/>
        <w:jc w:val="left"/>
      </w:pPr>
      <w:bookmarkStart w:id="4" w:name="_Ref299632422"/>
      <w:r w:rsidRPr="001D2671">
        <w:lastRenderedPageBreak/>
        <w:t xml:space="preserve">Table </w:t>
      </w:r>
      <w:r w:rsidRPr="001D2671">
        <w:fldChar w:fldCharType="begin"/>
      </w:r>
      <w:r w:rsidRPr="001D2671">
        <w:instrText xml:space="preserve"> SEQ Table \* ARABIC </w:instrText>
      </w:r>
      <w:r w:rsidRPr="001D2671">
        <w:fldChar w:fldCharType="separate"/>
      </w:r>
      <w:r w:rsidR="00292A04">
        <w:rPr>
          <w:noProof/>
        </w:rPr>
        <w:t>4</w:t>
      </w:r>
      <w:r w:rsidRPr="001D2671">
        <w:fldChar w:fldCharType="end"/>
      </w:r>
      <w:bookmarkEnd w:id="4"/>
      <w:r w:rsidR="000C36A7">
        <w:t>: R</w:t>
      </w:r>
      <w:r w:rsidRPr="001D2671">
        <w:t xml:space="preserve">ubric for </w:t>
      </w:r>
      <w:r w:rsidR="00897FB4">
        <w:t>the assessment</w:t>
      </w:r>
      <w:r w:rsidRPr="001D2671">
        <w:t xml:space="preserve"> of carrying out an investigation</w:t>
      </w:r>
    </w:p>
    <w:tbl>
      <w:tblPr>
        <w:tblW w:w="5000" w:type="pct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000000"/>
          <w:insideV w:val="single" w:sz="4" w:space="0" w:color="1F497D" w:themeColor="text2"/>
        </w:tblBorders>
        <w:tblLook w:val="0000" w:firstRow="0" w:lastRow="0" w:firstColumn="0" w:lastColumn="0" w:noHBand="0" w:noVBand="0"/>
      </w:tblPr>
      <w:tblGrid>
        <w:gridCol w:w="2310"/>
        <w:gridCol w:w="2310"/>
        <w:gridCol w:w="2311"/>
        <w:gridCol w:w="2311"/>
      </w:tblGrid>
      <w:tr w:rsidR="00574DD3" w:rsidRPr="001D2671" w14:paraId="29571BA3" w14:textId="77777777" w:rsidTr="004619DC">
        <w:trPr>
          <w:trHeight w:val="356"/>
        </w:trPr>
        <w:tc>
          <w:tcPr>
            <w:tcW w:w="1250" w:type="pct"/>
            <w:tcBorders>
              <w:top w:val="single" w:sz="4" w:space="0" w:color="1F497D" w:themeColor="text2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</w:tcPr>
          <w:p w14:paraId="19D79A07" w14:textId="77777777" w:rsidR="00574DD3" w:rsidRPr="001D2671" w:rsidRDefault="00574DD3" w:rsidP="004619DC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1D2671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 xml:space="preserve">Inquiry skill </w:t>
            </w:r>
          </w:p>
        </w:tc>
        <w:tc>
          <w:tcPr>
            <w:tcW w:w="1250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shd w:val="clear" w:color="auto" w:fill="4F81BD" w:themeFill="accent1"/>
          </w:tcPr>
          <w:p w14:paraId="7F3CCEDD" w14:textId="7D00BF13" w:rsidR="00574DD3" w:rsidRPr="001D2671" w:rsidRDefault="00574DD3" w:rsidP="004619DC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1D2671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Level 1</w:t>
            </w:r>
          </w:p>
        </w:tc>
        <w:tc>
          <w:tcPr>
            <w:tcW w:w="1250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shd w:val="clear" w:color="auto" w:fill="4F81BD" w:themeFill="accent1"/>
          </w:tcPr>
          <w:p w14:paraId="5AD8E9B2" w14:textId="7C1ABB24" w:rsidR="00574DD3" w:rsidRPr="001D2671" w:rsidRDefault="00574DD3" w:rsidP="004619DC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1D2671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Level 2</w:t>
            </w:r>
          </w:p>
        </w:tc>
        <w:tc>
          <w:tcPr>
            <w:tcW w:w="1250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</w:tcBorders>
            <w:shd w:val="clear" w:color="auto" w:fill="4F81BD" w:themeFill="accent1"/>
          </w:tcPr>
          <w:p w14:paraId="4E8A43C7" w14:textId="5C8B4E97" w:rsidR="00574DD3" w:rsidRPr="001D2671" w:rsidRDefault="00574DD3" w:rsidP="004619DC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1D2671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Level 3</w:t>
            </w:r>
          </w:p>
        </w:tc>
      </w:tr>
      <w:tr w:rsidR="000028DE" w:rsidRPr="001D2671" w14:paraId="6A54F121" w14:textId="77777777" w:rsidTr="004619DC">
        <w:trPr>
          <w:trHeight w:val="356"/>
        </w:trPr>
        <w:tc>
          <w:tcPr>
            <w:tcW w:w="1250" w:type="pct"/>
            <w:tcBorders>
              <w:top w:val="single" w:sz="4" w:space="0" w:color="FFFFFF" w:themeColor="background1"/>
              <w:left w:val="single" w:sz="4" w:space="0" w:color="1F497D" w:themeColor="text2"/>
              <w:bottom w:val="single" w:sz="4" w:space="0" w:color="1F497D" w:themeColor="text2"/>
            </w:tcBorders>
            <w:shd w:val="clear" w:color="auto" w:fill="4F81BD" w:themeFill="accent1"/>
          </w:tcPr>
          <w:p w14:paraId="0DCBF6BD" w14:textId="7D4316B1" w:rsidR="000028DE" w:rsidRPr="001D2671" w:rsidRDefault="000028DE" w:rsidP="004619DC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1D2671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Carrying out an investigation</w:t>
            </w:r>
          </w:p>
        </w:tc>
        <w:tc>
          <w:tcPr>
            <w:tcW w:w="125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1ADF26D" w14:textId="183923E2" w:rsidR="000028DE" w:rsidRPr="001D2671" w:rsidRDefault="00CD3B90" w:rsidP="000028DE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The student</w:t>
            </w:r>
            <w:r w:rsidR="000028DE" w:rsidRPr="001D2671">
              <w:rPr>
                <w:rFonts w:ascii="Calibri" w:hAnsi="Calibri"/>
                <w:sz w:val="20"/>
                <w:lang w:val="en-GB"/>
              </w:rPr>
              <w:t xml:space="preserve">… </w:t>
            </w:r>
          </w:p>
          <w:p w14:paraId="5939FA7D" w14:textId="36E514D1" w:rsidR="000028DE" w:rsidRPr="001D2671" w:rsidRDefault="00CD3B90" w:rsidP="000028DE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…</w:t>
            </w:r>
            <w:proofErr w:type="gramStart"/>
            <w:r>
              <w:rPr>
                <w:rFonts w:ascii="Calibri" w:hAnsi="Calibri"/>
                <w:sz w:val="20"/>
                <w:lang w:val="en-GB"/>
              </w:rPr>
              <w:t>carries</w:t>
            </w:r>
            <w:proofErr w:type="gramEnd"/>
            <w:r w:rsidR="000028DE" w:rsidRPr="001D2671">
              <w:rPr>
                <w:rFonts w:ascii="Calibri" w:hAnsi="Calibri"/>
                <w:sz w:val="20"/>
                <w:lang w:val="en-GB"/>
              </w:rPr>
              <w:t xml:space="preserve"> out an investigation from the beginning to the end, but is in need of constant support by the teacher, peers, or detailed instructions. </w:t>
            </w:r>
          </w:p>
          <w:p w14:paraId="204B84C6" w14:textId="0D5C5D56" w:rsidR="000028DE" w:rsidRPr="001D2671" w:rsidRDefault="000028DE" w:rsidP="000028DE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1D2671">
              <w:rPr>
                <w:rFonts w:ascii="Calibri" w:hAnsi="Calibri"/>
                <w:sz w:val="20"/>
                <w:lang w:val="en-GB"/>
              </w:rPr>
              <w:t>…</w:t>
            </w:r>
            <w:proofErr w:type="gramStart"/>
            <w:r w:rsidRPr="001D2671">
              <w:rPr>
                <w:rFonts w:ascii="Calibri" w:hAnsi="Calibri"/>
                <w:sz w:val="20"/>
                <w:lang w:val="en-GB"/>
              </w:rPr>
              <w:t>use</w:t>
            </w:r>
            <w:r w:rsidR="00CD3B90">
              <w:rPr>
                <w:rFonts w:ascii="Calibri" w:hAnsi="Calibri"/>
                <w:sz w:val="20"/>
                <w:lang w:val="en-GB"/>
              </w:rPr>
              <w:t>s</w:t>
            </w:r>
            <w:proofErr w:type="gramEnd"/>
            <w:r w:rsidRPr="001D2671">
              <w:rPr>
                <w:rFonts w:ascii="Calibri" w:hAnsi="Calibri"/>
                <w:sz w:val="20"/>
                <w:lang w:val="en-GB"/>
              </w:rPr>
              <w:t xml:space="preserve"> equipment, but may handle the equipment in a way that is not always safe. </w:t>
            </w:r>
          </w:p>
          <w:p w14:paraId="64C55ED0" w14:textId="2B7563B1" w:rsidR="000028DE" w:rsidRPr="001D2671" w:rsidRDefault="000028DE" w:rsidP="000028DE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1D2671">
              <w:rPr>
                <w:rFonts w:ascii="Calibri" w:hAnsi="Calibri"/>
                <w:sz w:val="20"/>
                <w:lang w:val="en-GB"/>
              </w:rPr>
              <w:t>…</w:t>
            </w:r>
            <w:proofErr w:type="gramStart"/>
            <w:r w:rsidRPr="001D2671">
              <w:rPr>
                <w:rFonts w:ascii="Calibri" w:hAnsi="Calibri"/>
                <w:sz w:val="20"/>
                <w:lang w:val="en-GB"/>
              </w:rPr>
              <w:t>sporadically</w:t>
            </w:r>
            <w:proofErr w:type="gramEnd"/>
            <w:r w:rsidRPr="001D2671">
              <w:rPr>
                <w:rFonts w:ascii="Calibri" w:hAnsi="Calibri"/>
                <w:sz w:val="20"/>
                <w:lang w:val="en-GB"/>
              </w:rPr>
              <w:t xml:space="preserve"> document</w:t>
            </w:r>
            <w:r w:rsidR="00CD3B90">
              <w:rPr>
                <w:rFonts w:ascii="Calibri" w:hAnsi="Calibri"/>
                <w:sz w:val="20"/>
                <w:lang w:val="en-GB"/>
              </w:rPr>
              <w:t>s</w:t>
            </w:r>
            <w:r w:rsidRPr="001D2671">
              <w:rPr>
                <w:rFonts w:ascii="Calibri" w:hAnsi="Calibri"/>
                <w:sz w:val="20"/>
                <w:lang w:val="en-GB"/>
              </w:rPr>
              <w:t xml:space="preserve"> the investigation in writing and with pictures.</w:t>
            </w:r>
          </w:p>
        </w:tc>
        <w:tc>
          <w:tcPr>
            <w:tcW w:w="125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D83AFBE" w14:textId="7383788B" w:rsidR="000028DE" w:rsidRPr="001D2671" w:rsidRDefault="00CD3B90" w:rsidP="000028DE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The student</w:t>
            </w:r>
            <w:r w:rsidR="000028DE" w:rsidRPr="001D2671">
              <w:rPr>
                <w:rFonts w:ascii="Calibri" w:hAnsi="Calibri"/>
                <w:sz w:val="20"/>
                <w:lang w:val="en-GB"/>
              </w:rPr>
              <w:t xml:space="preserve">… </w:t>
            </w:r>
          </w:p>
          <w:p w14:paraId="0FF9D156" w14:textId="46F7128C" w:rsidR="000028DE" w:rsidRPr="001D2671" w:rsidRDefault="00CD3B90" w:rsidP="000028DE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…</w:t>
            </w:r>
            <w:proofErr w:type="gramStart"/>
            <w:r>
              <w:rPr>
                <w:rFonts w:ascii="Calibri" w:hAnsi="Calibri"/>
                <w:sz w:val="20"/>
                <w:lang w:val="en-GB"/>
              </w:rPr>
              <w:t>carries</w:t>
            </w:r>
            <w:proofErr w:type="gramEnd"/>
            <w:r w:rsidR="000028DE" w:rsidRPr="001D2671">
              <w:rPr>
                <w:rFonts w:ascii="Calibri" w:hAnsi="Calibri"/>
                <w:sz w:val="20"/>
                <w:lang w:val="en-GB"/>
              </w:rPr>
              <w:t xml:space="preserve"> out an investigation from the beginning to the end, but is sometimes in need of support by the teacher, peers, or detailed instructions. </w:t>
            </w:r>
          </w:p>
          <w:p w14:paraId="7DE08464" w14:textId="0F8F6C44" w:rsidR="000028DE" w:rsidRPr="001D2671" w:rsidRDefault="000028DE" w:rsidP="000028DE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1D2671">
              <w:rPr>
                <w:rFonts w:ascii="Calibri" w:hAnsi="Calibri"/>
                <w:sz w:val="20"/>
                <w:lang w:val="en-GB"/>
              </w:rPr>
              <w:t>…</w:t>
            </w:r>
            <w:proofErr w:type="gramStart"/>
            <w:r w:rsidRPr="001D2671">
              <w:rPr>
                <w:rFonts w:ascii="Calibri" w:hAnsi="Calibri"/>
                <w:sz w:val="20"/>
                <w:lang w:val="en-GB"/>
              </w:rPr>
              <w:t>use</w:t>
            </w:r>
            <w:r w:rsidR="00CD3B90">
              <w:rPr>
                <w:rFonts w:ascii="Calibri" w:hAnsi="Calibri"/>
                <w:sz w:val="20"/>
                <w:lang w:val="en-GB"/>
              </w:rPr>
              <w:t>s</w:t>
            </w:r>
            <w:proofErr w:type="gramEnd"/>
            <w:r w:rsidRPr="001D2671">
              <w:rPr>
                <w:rFonts w:ascii="Calibri" w:hAnsi="Calibri"/>
                <w:sz w:val="20"/>
                <w:lang w:val="en-GB"/>
              </w:rPr>
              <w:t xml:space="preserve"> equipment safely. </w:t>
            </w:r>
          </w:p>
          <w:p w14:paraId="02D34D93" w14:textId="0C39134B" w:rsidR="000028DE" w:rsidRPr="001D2671" w:rsidRDefault="000028DE" w:rsidP="000028DE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1D2671">
              <w:rPr>
                <w:rFonts w:ascii="Calibri" w:hAnsi="Calibri"/>
                <w:sz w:val="20"/>
                <w:lang w:val="en-GB"/>
              </w:rPr>
              <w:t>…</w:t>
            </w:r>
            <w:proofErr w:type="gramStart"/>
            <w:r w:rsidRPr="001D2671">
              <w:rPr>
                <w:rFonts w:ascii="Calibri" w:hAnsi="Calibri"/>
                <w:sz w:val="20"/>
                <w:lang w:val="en-GB"/>
              </w:rPr>
              <w:t>document</w:t>
            </w:r>
            <w:r w:rsidR="00CD3B90">
              <w:rPr>
                <w:rFonts w:ascii="Calibri" w:hAnsi="Calibri"/>
                <w:sz w:val="20"/>
                <w:lang w:val="en-GB"/>
              </w:rPr>
              <w:t>s</w:t>
            </w:r>
            <w:proofErr w:type="gramEnd"/>
            <w:r w:rsidRPr="001D2671">
              <w:rPr>
                <w:rFonts w:ascii="Calibri" w:hAnsi="Calibri"/>
                <w:sz w:val="20"/>
                <w:lang w:val="en-GB"/>
              </w:rPr>
              <w:t xml:space="preserve"> the investigation in writing and with pictures, but the documentation may be incomplete or lack in accuracy.</w:t>
            </w:r>
          </w:p>
        </w:tc>
        <w:tc>
          <w:tcPr>
            <w:tcW w:w="125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0D13FE5" w14:textId="6C73A1CB" w:rsidR="000028DE" w:rsidRPr="001D2671" w:rsidRDefault="00CD3B90" w:rsidP="000028DE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The student</w:t>
            </w:r>
            <w:r w:rsidR="000028DE" w:rsidRPr="001D2671">
              <w:rPr>
                <w:rFonts w:ascii="Calibri" w:hAnsi="Calibri"/>
                <w:sz w:val="20"/>
                <w:lang w:val="en-GB"/>
              </w:rPr>
              <w:t xml:space="preserve">… </w:t>
            </w:r>
          </w:p>
          <w:p w14:paraId="768CDC20" w14:textId="0F9962CA" w:rsidR="000028DE" w:rsidRPr="001D2671" w:rsidRDefault="000028DE" w:rsidP="000028DE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1D2671">
              <w:rPr>
                <w:rFonts w:ascii="Calibri" w:hAnsi="Calibri"/>
                <w:sz w:val="20"/>
                <w:lang w:val="en-GB"/>
              </w:rPr>
              <w:t>…</w:t>
            </w:r>
            <w:proofErr w:type="gramStart"/>
            <w:r w:rsidRPr="001D2671">
              <w:rPr>
                <w:rFonts w:ascii="Calibri" w:hAnsi="Calibri"/>
                <w:sz w:val="20"/>
                <w:lang w:val="en-GB"/>
              </w:rPr>
              <w:t>carr</w:t>
            </w:r>
            <w:r w:rsidR="00CD3B90">
              <w:rPr>
                <w:rFonts w:ascii="Calibri" w:hAnsi="Calibri"/>
                <w:sz w:val="20"/>
                <w:lang w:val="en-GB"/>
              </w:rPr>
              <w:t>ies</w:t>
            </w:r>
            <w:proofErr w:type="gramEnd"/>
            <w:r w:rsidRPr="001D2671">
              <w:rPr>
                <w:rFonts w:ascii="Calibri" w:hAnsi="Calibri"/>
                <w:sz w:val="20"/>
                <w:lang w:val="en-GB"/>
              </w:rPr>
              <w:t xml:space="preserve"> out an investigation from the beginning to the end, either alone or as an active participant in a group. </w:t>
            </w:r>
          </w:p>
          <w:p w14:paraId="14E5B0B7" w14:textId="0A6F93B0" w:rsidR="000028DE" w:rsidRPr="001D2671" w:rsidRDefault="000028DE" w:rsidP="000028DE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1D2671">
              <w:rPr>
                <w:rFonts w:ascii="Calibri" w:hAnsi="Calibri"/>
                <w:sz w:val="20"/>
                <w:lang w:val="en-GB"/>
              </w:rPr>
              <w:t>…</w:t>
            </w:r>
            <w:proofErr w:type="gramStart"/>
            <w:r w:rsidRPr="001D2671">
              <w:rPr>
                <w:rFonts w:ascii="Calibri" w:hAnsi="Calibri"/>
                <w:sz w:val="20"/>
                <w:lang w:val="en-GB"/>
              </w:rPr>
              <w:t>use</w:t>
            </w:r>
            <w:r w:rsidR="00CD3B90">
              <w:rPr>
                <w:rFonts w:ascii="Calibri" w:hAnsi="Calibri"/>
                <w:sz w:val="20"/>
                <w:lang w:val="en-GB"/>
              </w:rPr>
              <w:t>s</w:t>
            </w:r>
            <w:proofErr w:type="gramEnd"/>
            <w:r w:rsidRPr="001D2671">
              <w:rPr>
                <w:rFonts w:ascii="Calibri" w:hAnsi="Calibri"/>
                <w:sz w:val="20"/>
                <w:lang w:val="en-GB"/>
              </w:rPr>
              <w:t xml:space="preserve"> equipment safely and appropriately. </w:t>
            </w:r>
          </w:p>
          <w:p w14:paraId="7F834758" w14:textId="7581722B" w:rsidR="000028DE" w:rsidRPr="001D2671" w:rsidRDefault="000028DE" w:rsidP="000028DE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1D2671">
              <w:rPr>
                <w:rFonts w:ascii="Calibri" w:hAnsi="Calibri"/>
                <w:sz w:val="20"/>
                <w:lang w:val="en-GB"/>
              </w:rPr>
              <w:t>…</w:t>
            </w:r>
            <w:proofErr w:type="gramStart"/>
            <w:r w:rsidRPr="001D2671">
              <w:rPr>
                <w:rFonts w:ascii="Calibri" w:hAnsi="Calibri"/>
                <w:sz w:val="20"/>
                <w:lang w:val="en-GB"/>
              </w:rPr>
              <w:t>accurately</w:t>
            </w:r>
            <w:proofErr w:type="gramEnd"/>
            <w:r w:rsidRPr="001D2671">
              <w:rPr>
                <w:rFonts w:ascii="Calibri" w:hAnsi="Calibri"/>
                <w:sz w:val="20"/>
                <w:lang w:val="en-GB"/>
              </w:rPr>
              <w:t xml:space="preserve"> document</w:t>
            </w:r>
            <w:r w:rsidR="00CD3B90">
              <w:rPr>
                <w:rFonts w:ascii="Calibri" w:hAnsi="Calibri"/>
                <w:sz w:val="20"/>
                <w:lang w:val="en-GB"/>
              </w:rPr>
              <w:t>s</w:t>
            </w:r>
            <w:r w:rsidRPr="001D2671">
              <w:rPr>
                <w:rFonts w:ascii="Calibri" w:hAnsi="Calibri"/>
                <w:sz w:val="20"/>
                <w:lang w:val="en-GB"/>
              </w:rPr>
              <w:t xml:space="preserve"> the investigation in writing and with pictures.</w:t>
            </w:r>
          </w:p>
        </w:tc>
      </w:tr>
    </w:tbl>
    <w:p w14:paraId="36B4CF9E" w14:textId="77777777" w:rsidR="004619DC" w:rsidRPr="001D2671" w:rsidRDefault="004619DC" w:rsidP="004619DC">
      <w:pPr>
        <w:rPr>
          <w:rFonts w:ascii="Calibri" w:hAnsi="Calibri"/>
          <w:szCs w:val="22"/>
          <w:lang w:val="en-GB"/>
        </w:rPr>
      </w:pPr>
    </w:p>
    <w:p w14:paraId="518DB045" w14:textId="0CEF0BFE" w:rsidR="004619DC" w:rsidRPr="001D2671" w:rsidRDefault="004619DC" w:rsidP="004619DC">
      <w:pPr>
        <w:pStyle w:val="Caption"/>
        <w:keepNext/>
        <w:jc w:val="left"/>
      </w:pPr>
      <w:bookmarkStart w:id="5" w:name="_Ref299632611"/>
      <w:r w:rsidRPr="001D2671">
        <w:t xml:space="preserve">Table </w:t>
      </w:r>
      <w:r w:rsidRPr="001D2671">
        <w:fldChar w:fldCharType="begin"/>
      </w:r>
      <w:r w:rsidRPr="001D2671">
        <w:instrText xml:space="preserve"> SEQ Table \* ARABIC </w:instrText>
      </w:r>
      <w:r w:rsidRPr="001D2671">
        <w:fldChar w:fldCharType="separate"/>
      </w:r>
      <w:r w:rsidR="00292A04">
        <w:rPr>
          <w:noProof/>
        </w:rPr>
        <w:t>5</w:t>
      </w:r>
      <w:r w:rsidRPr="001D2671">
        <w:fldChar w:fldCharType="end"/>
      </w:r>
      <w:bookmarkEnd w:id="5"/>
      <w:r w:rsidRPr="001D2671">
        <w:t xml:space="preserve">: </w:t>
      </w:r>
      <w:r w:rsidR="000C36A7">
        <w:t>Rubric</w:t>
      </w:r>
      <w:r w:rsidRPr="001D2671">
        <w:t xml:space="preserve"> for </w:t>
      </w:r>
      <w:r w:rsidR="00897FB4">
        <w:t>the assessment</w:t>
      </w:r>
      <w:r w:rsidRPr="001D2671">
        <w:t xml:space="preserve"> of scientific reasoning</w:t>
      </w:r>
      <w:r w:rsidR="006A34C2" w:rsidRPr="001D2671">
        <w:t xml:space="preserve"> (interpretation and conclusions)</w:t>
      </w:r>
    </w:p>
    <w:tbl>
      <w:tblPr>
        <w:tblW w:w="5000" w:type="pct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000000"/>
          <w:insideV w:val="single" w:sz="4" w:space="0" w:color="1F497D" w:themeColor="text2"/>
        </w:tblBorders>
        <w:tblLook w:val="0000" w:firstRow="0" w:lastRow="0" w:firstColumn="0" w:lastColumn="0" w:noHBand="0" w:noVBand="0"/>
      </w:tblPr>
      <w:tblGrid>
        <w:gridCol w:w="2310"/>
        <w:gridCol w:w="2310"/>
        <w:gridCol w:w="2311"/>
        <w:gridCol w:w="2311"/>
      </w:tblGrid>
      <w:tr w:rsidR="00574DD3" w:rsidRPr="001D2671" w14:paraId="67AB68EB" w14:textId="77777777" w:rsidTr="00742F9F">
        <w:trPr>
          <w:trHeight w:val="356"/>
        </w:trPr>
        <w:tc>
          <w:tcPr>
            <w:tcW w:w="1250" w:type="pct"/>
            <w:tcBorders>
              <w:top w:val="single" w:sz="4" w:space="0" w:color="1F497D" w:themeColor="text2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</w:tcPr>
          <w:p w14:paraId="43B03908" w14:textId="77777777" w:rsidR="00574DD3" w:rsidRPr="001D2671" w:rsidRDefault="00574DD3" w:rsidP="004619DC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1D2671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 xml:space="preserve">Inquiry skill </w:t>
            </w:r>
          </w:p>
        </w:tc>
        <w:tc>
          <w:tcPr>
            <w:tcW w:w="1250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shd w:val="clear" w:color="auto" w:fill="4F81BD" w:themeFill="accent1"/>
          </w:tcPr>
          <w:p w14:paraId="5A88CC4F" w14:textId="5D897B4F" w:rsidR="00574DD3" w:rsidRPr="001D2671" w:rsidRDefault="00574DD3" w:rsidP="004619DC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1D2671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Level 1</w:t>
            </w:r>
          </w:p>
        </w:tc>
        <w:tc>
          <w:tcPr>
            <w:tcW w:w="1250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shd w:val="clear" w:color="auto" w:fill="4F81BD" w:themeFill="accent1"/>
          </w:tcPr>
          <w:p w14:paraId="4D12DBD3" w14:textId="5583A593" w:rsidR="00574DD3" w:rsidRPr="001D2671" w:rsidRDefault="00574DD3" w:rsidP="004619DC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1D2671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Level 2</w:t>
            </w:r>
          </w:p>
        </w:tc>
        <w:tc>
          <w:tcPr>
            <w:tcW w:w="1250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</w:tcBorders>
            <w:shd w:val="clear" w:color="auto" w:fill="4F81BD" w:themeFill="accent1"/>
          </w:tcPr>
          <w:p w14:paraId="6788016C" w14:textId="186BB720" w:rsidR="00574DD3" w:rsidRPr="001D2671" w:rsidRDefault="00574DD3" w:rsidP="004619DC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1D2671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Level 3</w:t>
            </w:r>
          </w:p>
        </w:tc>
      </w:tr>
      <w:tr w:rsidR="005F02EF" w:rsidRPr="001D2671" w14:paraId="4CC5BD96" w14:textId="77777777" w:rsidTr="00742F9F">
        <w:trPr>
          <w:trHeight w:val="356"/>
        </w:trPr>
        <w:tc>
          <w:tcPr>
            <w:tcW w:w="1250" w:type="pct"/>
            <w:tcBorders>
              <w:top w:val="single" w:sz="4" w:space="0" w:color="FFFFFF" w:themeColor="background1"/>
              <w:left w:val="single" w:sz="4" w:space="0" w:color="1F497D" w:themeColor="text2"/>
              <w:bottom w:val="single" w:sz="4" w:space="0" w:color="1F497D" w:themeColor="text2"/>
            </w:tcBorders>
            <w:shd w:val="clear" w:color="auto" w:fill="4F81BD" w:themeFill="accent1"/>
          </w:tcPr>
          <w:p w14:paraId="35E4F3A9" w14:textId="1D6FD25A" w:rsidR="005F02EF" w:rsidRPr="001D2671" w:rsidRDefault="005F02EF" w:rsidP="004619DC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1D2671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Scientific reasoning</w:t>
            </w:r>
            <w:r w:rsidR="00763FE9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 xml:space="preserve"> </w:t>
            </w:r>
            <w:r w:rsidRPr="001D2671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(interpretation of results; forming conclusions)</w:t>
            </w:r>
          </w:p>
        </w:tc>
        <w:tc>
          <w:tcPr>
            <w:tcW w:w="125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DF9C340" w14:textId="3B34C469" w:rsidR="005F02EF" w:rsidRPr="001D2671" w:rsidRDefault="0083591E" w:rsidP="005F02EF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The student</w:t>
            </w:r>
            <w:r w:rsidR="005F02EF" w:rsidRPr="001D2671">
              <w:rPr>
                <w:rFonts w:ascii="Calibri" w:hAnsi="Calibri"/>
                <w:sz w:val="20"/>
                <w:lang w:val="en-GB"/>
              </w:rPr>
              <w:t xml:space="preserve">… </w:t>
            </w:r>
          </w:p>
          <w:p w14:paraId="71C471D2" w14:textId="725FB2D4" w:rsidR="005F02EF" w:rsidRPr="001D2671" w:rsidRDefault="005F02EF" w:rsidP="005F02EF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1D2671">
              <w:rPr>
                <w:rFonts w:ascii="Calibri" w:hAnsi="Calibri"/>
                <w:sz w:val="20"/>
                <w:lang w:val="en-GB"/>
              </w:rPr>
              <w:t>…</w:t>
            </w:r>
            <w:proofErr w:type="gramStart"/>
            <w:r w:rsidRPr="001D2671">
              <w:rPr>
                <w:rFonts w:ascii="Calibri" w:hAnsi="Calibri"/>
                <w:sz w:val="20"/>
                <w:lang w:val="en-GB"/>
              </w:rPr>
              <w:t>draw</w:t>
            </w:r>
            <w:r w:rsidR="0083591E">
              <w:rPr>
                <w:rFonts w:ascii="Calibri" w:hAnsi="Calibri"/>
                <w:sz w:val="20"/>
                <w:lang w:val="en-GB"/>
              </w:rPr>
              <w:t>s</w:t>
            </w:r>
            <w:proofErr w:type="gramEnd"/>
            <w:r w:rsidRPr="001D2671">
              <w:rPr>
                <w:rFonts w:ascii="Calibri" w:hAnsi="Calibri"/>
                <w:sz w:val="20"/>
                <w:lang w:val="en-GB"/>
              </w:rPr>
              <w:t xml:space="preserve"> conclusions, but only uses a limited amount of the results from the investigation. </w:t>
            </w:r>
          </w:p>
          <w:p w14:paraId="2917570A" w14:textId="5C5C622E" w:rsidR="005F02EF" w:rsidRPr="001D2671" w:rsidRDefault="005F02EF" w:rsidP="005F02EF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1D2671">
              <w:rPr>
                <w:rFonts w:ascii="Calibri" w:hAnsi="Calibri"/>
                <w:sz w:val="20"/>
                <w:lang w:val="en-GB"/>
              </w:rPr>
              <w:t>…</w:t>
            </w:r>
            <w:proofErr w:type="gramStart"/>
            <w:r w:rsidRPr="001D2671">
              <w:rPr>
                <w:rFonts w:ascii="Calibri" w:hAnsi="Calibri"/>
                <w:sz w:val="20"/>
                <w:lang w:val="en-GB"/>
              </w:rPr>
              <w:t>compare</w:t>
            </w:r>
            <w:r w:rsidR="0083591E">
              <w:rPr>
                <w:rFonts w:ascii="Calibri" w:hAnsi="Calibri"/>
                <w:sz w:val="20"/>
                <w:lang w:val="en-GB"/>
              </w:rPr>
              <w:t>s</w:t>
            </w:r>
            <w:proofErr w:type="gramEnd"/>
            <w:r w:rsidRPr="001D2671">
              <w:rPr>
                <w:rFonts w:ascii="Calibri" w:hAnsi="Calibri"/>
                <w:sz w:val="20"/>
                <w:lang w:val="en-GB"/>
              </w:rPr>
              <w:t xml:space="preserve"> the results from the investigation with the hypothesis.</w:t>
            </w:r>
          </w:p>
        </w:tc>
        <w:tc>
          <w:tcPr>
            <w:tcW w:w="125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356FCDD" w14:textId="37731EBD" w:rsidR="005F02EF" w:rsidRPr="001D2671" w:rsidRDefault="0083591E" w:rsidP="005F02EF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The student</w:t>
            </w:r>
            <w:r w:rsidR="005F02EF" w:rsidRPr="001D2671">
              <w:rPr>
                <w:rFonts w:ascii="Calibri" w:hAnsi="Calibri"/>
                <w:sz w:val="20"/>
                <w:lang w:val="en-GB"/>
              </w:rPr>
              <w:t xml:space="preserve">… </w:t>
            </w:r>
          </w:p>
          <w:p w14:paraId="0B2F6CE6" w14:textId="7D849169" w:rsidR="005F02EF" w:rsidRPr="001D2671" w:rsidRDefault="005F02EF" w:rsidP="005F02EF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1D2671">
              <w:rPr>
                <w:rFonts w:ascii="Calibri" w:hAnsi="Calibri"/>
                <w:sz w:val="20"/>
                <w:lang w:val="en-GB"/>
              </w:rPr>
              <w:t>…</w:t>
            </w:r>
            <w:proofErr w:type="gramStart"/>
            <w:r w:rsidRPr="001D2671">
              <w:rPr>
                <w:rFonts w:ascii="Calibri" w:hAnsi="Calibri"/>
                <w:sz w:val="20"/>
                <w:lang w:val="en-GB"/>
              </w:rPr>
              <w:t>draw</w:t>
            </w:r>
            <w:r w:rsidR="0083591E">
              <w:rPr>
                <w:rFonts w:ascii="Calibri" w:hAnsi="Calibri"/>
                <w:sz w:val="20"/>
                <w:lang w:val="en-GB"/>
              </w:rPr>
              <w:t>s</w:t>
            </w:r>
            <w:proofErr w:type="gramEnd"/>
            <w:r w:rsidR="0083591E">
              <w:rPr>
                <w:rFonts w:ascii="Calibri" w:hAnsi="Calibri"/>
                <w:sz w:val="20"/>
                <w:lang w:val="en-GB"/>
              </w:rPr>
              <w:t xml:space="preserve"> </w:t>
            </w:r>
            <w:r w:rsidRPr="001D2671">
              <w:rPr>
                <w:rFonts w:ascii="Calibri" w:hAnsi="Calibri"/>
                <w:sz w:val="20"/>
                <w:lang w:val="en-GB"/>
              </w:rPr>
              <w:t xml:space="preserve">conclusions based on the results from the investigation. </w:t>
            </w:r>
          </w:p>
          <w:p w14:paraId="10218DD7" w14:textId="61CB697F" w:rsidR="005F02EF" w:rsidRPr="001D2671" w:rsidRDefault="005F02EF" w:rsidP="005F02EF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1D2671">
              <w:rPr>
                <w:rFonts w:ascii="Calibri" w:hAnsi="Calibri"/>
                <w:sz w:val="20"/>
                <w:lang w:val="en-GB"/>
              </w:rPr>
              <w:t>…</w:t>
            </w:r>
            <w:proofErr w:type="gramStart"/>
            <w:r w:rsidRPr="001D2671">
              <w:rPr>
                <w:rFonts w:ascii="Calibri" w:hAnsi="Calibri"/>
                <w:sz w:val="20"/>
                <w:lang w:val="en-GB"/>
              </w:rPr>
              <w:t>compare</w:t>
            </w:r>
            <w:r w:rsidR="0083591E">
              <w:rPr>
                <w:rFonts w:ascii="Calibri" w:hAnsi="Calibri"/>
                <w:sz w:val="20"/>
                <w:lang w:val="en-GB"/>
              </w:rPr>
              <w:t>s</w:t>
            </w:r>
            <w:proofErr w:type="gramEnd"/>
            <w:r w:rsidRPr="001D2671">
              <w:rPr>
                <w:rFonts w:ascii="Calibri" w:hAnsi="Calibri"/>
                <w:sz w:val="20"/>
                <w:lang w:val="en-GB"/>
              </w:rPr>
              <w:t xml:space="preserve"> the results from the investigation with the hypothesis.</w:t>
            </w:r>
          </w:p>
        </w:tc>
        <w:tc>
          <w:tcPr>
            <w:tcW w:w="125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54AB15F" w14:textId="1EADDCA3" w:rsidR="005F02EF" w:rsidRPr="001D2671" w:rsidRDefault="0083591E" w:rsidP="005F02EF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The student</w:t>
            </w:r>
            <w:r w:rsidR="005F02EF" w:rsidRPr="001D2671">
              <w:rPr>
                <w:rFonts w:ascii="Calibri" w:hAnsi="Calibri"/>
                <w:sz w:val="20"/>
                <w:lang w:val="en-GB"/>
              </w:rPr>
              <w:t xml:space="preserve">… </w:t>
            </w:r>
          </w:p>
          <w:p w14:paraId="6D83406F" w14:textId="0EF61E61" w:rsidR="005F02EF" w:rsidRPr="001D2671" w:rsidRDefault="005F02EF" w:rsidP="005F02EF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1D2671">
              <w:rPr>
                <w:rFonts w:ascii="Calibri" w:hAnsi="Calibri"/>
                <w:sz w:val="20"/>
                <w:lang w:val="en-GB"/>
              </w:rPr>
              <w:t>…</w:t>
            </w:r>
            <w:proofErr w:type="gramStart"/>
            <w:r w:rsidRPr="001D2671">
              <w:rPr>
                <w:rFonts w:ascii="Calibri" w:hAnsi="Calibri"/>
                <w:sz w:val="20"/>
                <w:lang w:val="en-GB"/>
              </w:rPr>
              <w:t>draw</w:t>
            </w:r>
            <w:r w:rsidR="0083591E">
              <w:rPr>
                <w:rFonts w:ascii="Calibri" w:hAnsi="Calibri"/>
                <w:sz w:val="20"/>
                <w:lang w:val="en-GB"/>
              </w:rPr>
              <w:t>s</w:t>
            </w:r>
            <w:proofErr w:type="gramEnd"/>
            <w:r w:rsidRPr="001D2671">
              <w:rPr>
                <w:rFonts w:ascii="Calibri" w:hAnsi="Calibri"/>
                <w:sz w:val="20"/>
                <w:lang w:val="en-GB"/>
              </w:rPr>
              <w:t xml:space="preserve"> conclusions based on the results from the investigation. </w:t>
            </w:r>
          </w:p>
          <w:p w14:paraId="5F4BC1A2" w14:textId="12F81574" w:rsidR="005F02EF" w:rsidRPr="001D2671" w:rsidRDefault="005F02EF" w:rsidP="005F02EF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1D2671">
              <w:rPr>
                <w:rFonts w:ascii="Calibri" w:hAnsi="Calibri"/>
                <w:sz w:val="20"/>
                <w:lang w:val="en-GB"/>
              </w:rPr>
              <w:t>…</w:t>
            </w:r>
            <w:proofErr w:type="gramStart"/>
            <w:r w:rsidRPr="001D2671">
              <w:rPr>
                <w:rFonts w:ascii="Calibri" w:hAnsi="Calibri"/>
                <w:sz w:val="20"/>
                <w:lang w:val="en-GB"/>
              </w:rPr>
              <w:t>relate</w:t>
            </w:r>
            <w:r w:rsidR="0083591E">
              <w:rPr>
                <w:rFonts w:ascii="Calibri" w:hAnsi="Calibri"/>
                <w:sz w:val="20"/>
                <w:lang w:val="en-GB"/>
              </w:rPr>
              <w:t>s</w:t>
            </w:r>
            <w:proofErr w:type="gramEnd"/>
            <w:r w:rsidRPr="001D2671">
              <w:rPr>
                <w:rFonts w:ascii="Calibri" w:hAnsi="Calibri"/>
                <w:sz w:val="20"/>
                <w:lang w:val="en-GB"/>
              </w:rPr>
              <w:t xml:space="preserve"> the conclusions to scientific concepts (or possibly models and theories). </w:t>
            </w:r>
          </w:p>
          <w:p w14:paraId="78503F7C" w14:textId="525BCF0B" w:rsidR="005F02EF" w:rsidRPr="001D2671" w:rsidRDefault="005F02EF" w:rsidP="005F02EF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1D2671">
              <w:rPr>
                <w:rFonts w:ascii="Calibri" w:hAnsi="Calibri"/>
                <w:sz w:val="20"/>
                <w:lang w:val="en-GB"/>
              </w:rPr>
              <w:t>…</w:t>
            </w:r>
            <w:proofErr w:type="gramStart"/>
            <w:r w:rsidRPr="001D2671">
              <w:rPr>
                <w:rFonts w:ascii="Calibri" w:hAnsi="Calibri"/>
                <w:sz w:val="20"/>
                <w:lang w:val="en-GB"/>
              </w:rPr>
              <w:t>compare</w:t>
            </w:r>
            <w:r w:rsidR="0083591E">
              <w:rPr>
                <w:rFonts w:ascii="Calibri" w:hAnsi="Calibri"/>
                <w:sz w:val="20"/>
                <w:lang w:val="en-GB"/>
              </w:rPr>
              <w:t>s</w:t>
            </w:r>
            <w:proofErr w:type="gramEnd"/>
            <w:r w:rsidRPr="001D2671">
              <w:rPr>
                <w:rFonts w:ascii="Calibri" w:hAnsi="Calibri"/>
                <w:sz w:val="20"/>
                <w:lang w:val="en-GB"/>
              </w:rPr>
              <w:t xml:space="preserve"> the results from the investigation with the hypothesis. </w:t>
            </w:r>
          </w:p>
          <w:p w14:paraId="59F951D8" w14:textId="2722B2E9" w:rsidR="005F02EF" w:rsidRPr="001D2671" w:rsidRDefault="005F02EF" w:rsidP="005F02EF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1D2671">
              <w:rPr>
                <w:rFonts w:ascii="Calibri" w:hAnsi="Calibri"/>
                <w:sz w:val="20"/>
                <w:lang w:val="en-GB"/>
              </w:rPr>
              <w:t>…</w:t>
            </w:r>
            <w:proofErr w:type="gramStart"/>
            <w:r w:rsidRPr="001D2671">
              <w:rPr>
                <w:rFonts w:ascii="Calibri" w:hAnsi="Calibri"/>
                <w:sz w:val="20"/>
                <w:lang w:val="en-GB"/>
              </w:rPr>
              <w:t>reason</w:t>
            </w:r>
            <w:r w:rsidR="0083591E">
              <w:rPr>
                <w:rFonts w:ascii="Calibri" w:hAnsi="Calibri"/>
                <w:sz w:val="20"/>
                <w:lang w:val="en-GB"/>
              </w:rPr>
              <w:t>s</w:t>
            </w:r>
            <w:proofErr w:type="gramEnd"/>
            <w:r w:rsidRPr="001D2671">
              <w:rPr>
                <w:rFonts w:ascii="Calibri" w:hAnsi="Calibri"/>
                <w:sz w:val="20"/>
                <w:lang w:val="en-GB"/>
              </w:rPr>
              <w:t xml:space="preserve"> about different interpretation of the results.</w:t>
            </w:r>
          </w:p>
        </w:tc>
      </w:tr>
    </w:tbl>
    <w:p w14:paraId="5906EF78" w14:textId="77777777" w:rsidR="004619DC" w:rsidRPr="001D2671" w:rsidRDefault="004619DC" w:rsidP="004619DC">
      <w:pPr>
        <w:rPr>
          <w:lang w:val="en-GB"/>
        </w:rPr>
      </w:pPr>
    </w:p>
    <w:p w14:paraId="04621B0A" w14:textId="66435E9E" w:rsidR="00D050F1" w:rsidRPr="001D2671" w:rsidRDefault="00D050F1" w:rsidP="00D050F1">
      <w:pPr>
        <w:pStyle w:val="Caption"/>
        <w:keepNext/>
        <w:jc w:val="left"/>
      </w:pPr>
      <w:bookmarkStart w:id="6" w:name="_Ref299632755"/>
      <w:r w:rsidRPr="001D2671">
        <w:lastRenderedPageBreak/>
        <w:t xml:space="preserve">Table </w:t>
      </w:r>
      <w:r w:rsidRPr="001D2671">
        <w:fldChar w:fldCharType="begin"/>
      </w:r>
      <w:r w:rsidRPr="001D2671">
        <w:instrText xml:space="preserve"> SEQ Table \* ARABIC </w:instrText>
      </w:r>
      <w:r w:rsidRPr="001D2671">
        <w:fldChar w:fldCharType="separate"/>
      </w:r>
      <w:r w:rsidR="00292A04">
        <w:rPr>
          <w:noProof/>
        </w:rPr>
        <w:t>6</w:t>
      </w:r>
      <w:r w:rsidRPr="001D2671">
        <w:fldChar w:fldCharType="end"/>
      </w:r>
      <w:bookmarkEnd w:id="6"/>
      <w:r w:rsidRPr="001D2671">
        <w:t xml:space="preserve">: </w:t>
      </w:r>
      <w:r w:rsidR="000C36A7">
        <w:t>R</w:t>
      </w:r>
      <w:r w:rsidRPr="001D2671">
        <w:t xml:space="preserve">ubric for </w:t>
      </w:r>
      <w:r w:rsidR="00897FB4">
        <w:t>the assessment</w:t>
      </w:r>
      <w:r w:rsidRPr="001D2671">
        <w:t xml:space="preserve"> of scientific reasoning (observations)</w:t>
      </w:r>
    </w:p>
    <w:tbl>
      <w:tblPr>
        <w:tblW w:w="5000" w:type="pct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000000"/>
          <w:insideV w:val="single" w:sz="4" w:space="0" w:color="1F497D" w:themeColor="text2"/>
        </w:tblBorders>
        <w:tblLook w:val="0000" w:firstRow="0" w:lastRow="0" w:firstColumn="0" w:lastColumn="0" w:noHBand="0" w:noVBand="0"/>
      </w:tblPr>
      <w:tblGrid>
        <w:gridCol w:w="2310"/>
        <w:gridCol w:w="2310"/>
        <w:gridCol w:w="2311"/>
        <w:gridCol w:w="2311"/>
      </w:tblGrid>
      <w:tr w:rsidR="00574DD3" w:rsidRPr="001D2671" w14:paraId="5CCF2AA8" w14:textId="77777777" w:rsidTr="00E26EF3">
        <w:trPr>
          <w:trHeight w:val="356"/>
        </w:trPr>
        <w:tc>
          <w:tcPr>
            <w:tcW w:w="1250" w:type="pct"/>
            <w:tcBorders>
              <w:top w:val="single" w:sz="4" w:space="0" w:color="1F497D" w:themeColor="text2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</w:tcPr>
          <w:p w14:paraId="42B3FA9E" w14:textId="77777777" w:rsidR="00574DD3" w:rsidRPr="001D2671" w:rsidRDefault="00574DD3" w:rsidP="00E26EF3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1D2671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 xml:space="preserve">Inquiry skill </w:t>
            </w:r>
          </w:p>
        </w:tc>
        <w:tc>
          <w:tcPr>
            <w:tcW w:w="1250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shd w:val="clear" w:color="auto" w:fill="4F81BD" w:themeFill="accent1"/>
          </w:tcPr>
          <w:p w14:paraId="0DA24AC8" w14:textId="569B6E80" w:rsidR="00574DD3" w:rsidRPr="001D2671" w:rsidRDefault="00574DD3" w:rsidP="00E26EF3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1D2671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Level 1</w:t>
            </w:r>
          </w:p>
        </w:tc>
        <w:tc>
          <w:tcPr>
            <w:tcW w:w="1250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shd w:val="clear" w:color="auto" w:fill="4F81BD" w:themeFill="accent1"/>
          </w:tcPr>
          <w:p w14:paraId="261B83CB" w14:textId="0B318A01" w:rsidR="00574DD3" w:rsidRPr="001D2671" w:rsidRDefault="00574DD3" w:rsidP="00E26EF3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1D2671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Level 2</w:t>
            </w:r>
          </w:p>
        </w:tc>
        <w:tc>
          <w:tcPr>
            <w:tcW w:w="1250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</w:tcBorders>
            <w:shd w:val="clear" w:color="auto" w:fill="4F81BD" w:themeFill="accent1"/>
          </w:tcPr>
          <w:p w14:paraId="089BD1E0" w14:textId="27D58FCD" w:rsidR="00574DD3" w:rsidRPr="001D2671" w:rsidRDefault="00574DD3" w:rsidP="00E26EF3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1D2671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Level 3</w:t>
            </w:r>
          </w:p>
        </w:tc>
      </w:tr>
      <w:tr w:rsidR="00D050F1" w:rsidRPr="001D2671" w14:paraId="545EE511" w14:textId="77777777" w:rsidTr="00E26EF3">
        <w:trPr>
          <w:trHeight w:val="356"/>
        </w:trPr>
        <w:tc>
          <w:tcPr>
            <w:tcW w:w="1250" w:type="pct"/>
            <w:tcBorders>
              <w:top w:val="single" w:sz="4" w:space="0" w:color="FFFFFF" w:themeColor="background1"/>
              <w:left w:val="single" w:sz="4" w:space="0" w:color="1F497D" w:themeColor="text2"/>
              <w:bottom w:val="single" w:sz="4" w:space="0" w:color="1F497D" w:themeColor="text2"/>
            </w:tcBorders>
            <w:shd w:val="clear" w:color="auto" w:fill="4F81BD" w:themeFill="accent1"/>
          </w:tcPr>
          <w:p w14:paraId="173B7165" w14:textId="340D67CC" w:rsidR="00D050F1" w:rsidRPr="001D2671" w:rsidRDefault="00D050F1" w:rsidP="006251A6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1D2671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Scientific reasoning</w:t>
            </w:r>
            <w:r w:rsidR="00763FE9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 xml:space="preserve"> </w:t>
            </w:r>
            <w:r w:rsidR="006251A6" w:rsidRPr="001D2671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(o</w:t>
            </w:r>
            <w:r w:rsidRPr="001D2671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bservations</w:t>
            </w:r>
            <w:r w:rsidR="006251A6" w:rsidRPr="001D2671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)</w:t>
            </w:r>
          </w:p>
        </w:tc>
        <w:tc>
          <w:tcPr>
            <w:tcW w:w="125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09EAC6C" w14:textId="3596C93A" w:rsidR="00D050F1" w:rsidRPr="001D2671" w:rsidRDefault="00B325CE" w:rsidP="00D050F1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The student</w:t>
            </w:r>
            <w:r w:rsidR="00D050F1" w:rsidRPr="001D2671">
              <w:rPr>
                <w:rFonts w:ascii="Calibri" w:hAnsi="Calibri"/>
                <w:sz w:val="20"/>
                <w:lang w:val="en-GB"/>
              </w:rPr>
              <w:t xml:space="preserve">… </w:t>
            </w:r>
          </w:p>
          <w:p w14:paraId="079C1CCF" w14:textId="7E81AF42" w:rsidR="00D050F1" w:rsidRPr="001D2671" w:rsidRDefault="00B325CE" w:rsidP="00D050F1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…</w:t>
            </w:r>
            <w:proofErr w:type="gramStart"/>
            <w:r>
              <w:rPr>
                <w:rFonts w:ascii="Calibri" w:hAnsi="Calibri"/>
                <w:sz w:val="20"/>
                <w:lang w:val="en-GB"/>
              </w:rPr>
              <w:t>identifies</w:t>
            </w:r>
            <w:proofErr w:type="gramEnd"/>
            <w:r w:rsidR="00D050F1" w:rsidRPr="001D2671">
              <w:rPr>
                <w:rFonts w:ascii="Calibri" w:hAnsi="Calibri"/>
                <w:sz w:val="20"/>
                <w:lang w:val="en-GB"/>
              </w:rPr>
              <w:t xml:space="preserve"> easily observable properties among the objects studied</w:t>
            </w:r>
          </w:p>
        </w:tc>
        <w:tc>
          <w:tcPr>
            <w:tcW w:w="125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AFBBF6B" w14:textId="78849103" w:rsidR="00D050F1" w:rsidRPr="001D2671" w:rsidRDefault="00B325CE" w:rsidP="00D050F1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The student</w:t>
            </w:r>
            <w:r w:rsidR="00D050F1" w:rsidRPr="001D2671">
              <w:rPr>
                <w:rFonts w:ascii="Calibri" w:hAnsi="Calibri"/>
                <w:sz w:val="20"/>
                <w:lang w:val="en-GB"/>
              </w:rPr>
              <w:t xml:space="preserve">… </w:t>
            </w:r>
          </w:p>
          <w:p w14:paraId="46EB226B" w14:textId="18A07811" w:rsidR="00D050F1" w:rsidRPr="001D2671" w:rsidRDefault="00B325CE" w:rsidP="00D050F1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…</w:t>
            </w:r>
            <w:proofErr w:type="gramStart"/>
            <w:r>
              <w:rPr>
                <w:rFonts w:ascii="Calibri" w:hAnsi="Calibri"/>
                <w:sz w:val="20"/>
                <w:lang w:val="en-GB"/>
              </w:rPr>
              <w:t>identifies</w:t>
            </w:r>
            <w:proofErr w:type="gramEnd"/>
            <w:r w:rsidR="00D050F1" w:rsidRPr="001D2671">
              <w:rPr>
                <w:rFonts w:ascii="Calibri" w:hAnsi="Calibri"/>
                <w:sz w:val="20"/>
                <w:lang w:val="en-GB"/>
              </w:rPr>
              <w:t xml:space="preserve"> easily observable properties among the objects studied, as well as less obvious properties. </w:t>
            </w:r>
          </w:p>
          <w:p w14:paraId="365CE1EF" w14:textId="5F2AE729" w:rsidR="00D050F1" w:rsidRPr="001D2671" w:rsidRDefault="00D050F1" w:rsidP="00D050F1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1D2671">
              <w:rPr>
                <w:rFonts w:ascii="Calibri" w:hAnsi="Calibri"/>
                <w:sz w:val="20"/>
                <w:lang w:val="en-GB"/>
              </w:rPr>
              <w:t>…</w:t>
            </w:r>
            <w:proofErr w:type="gramStart"/>
            <w:r w:rsidRPr="001D2671">
              <w:rPr>
                <w:rFonts w:ascii="Calibri" w:hAnsi="Calibri"/>
                <w:sz w:val="20"/>
                <w:lang w:val="en-GB"/>
              </w:rPr>
              <w:t>use</w:t>
            </w:r>
            <w:r w:rsidR="00B325CE">
              <w:rPr>
                <w:rFonts w:ascii="Calibri" w:hAnsi="Calibri"/>
                <w:sz w:val="20"/>
                <w:lang w:val="en-GB"/>
              </w:rPr>
              <w:t>s</w:t>
            </w:r>
            <w:proofErr w:type="gramEnd"/>
            <w:r w:rsidRPr="001D2671">
              <w:rPr>
                <w:rFonts w:ascii="Calibri" w:hAnsi="Calibri"/>
                <w:sz w:val="20"/>
                <w:lang w:val="en-GB"/>
              </w:rPr>
              <w:t xml:space="preserve"> several different properties to describe an object.</w:t>
            </w:r>
          </w:p>
        </w:tc>
        <w:tc>
          <w:tcPr>
            <w:tcW w:w="125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2D638A6" w14:textId="67D7C3D5" w:rsidR="00D050F1" w:rsidRPr="001D2671" w:rsidRDefault="00B325CE" w:rsidP="00D050F1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The student</w:t>
            </w:r>
            <w:r w:rsidR="00D050F1" w:rsidRPr="001D2671">
              <w:rPr>
                <w:rFonts w:ascii="Calibri" w:hAnsi="Calibri"/>
                <w:sz w:val="20"/>
                <w:lang w:val="en-GB"/>
              </w:rPr>
              <w:t xml:space="preserve">… </w:t>
            </w:r>
          </w:p>
          <w:p w14:paraId="1F48337D" w14:textId="73966F3E" w:rsidR="00D050F1" w:rsidRPr="001D2671" w:rsidRDefault="00B325CE" w:rsidP="00D050F1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…</w:t>
            </w:r>
            <w:proofErr w:type="gramStart"/>
            <w:r>
              <w:rPr>
                <w:rFonts w:ascii="Calibri" w:hAnsi="Calibri"/>
                <w:sz w:val="20"/>
                <w:lang w:val="en-GB"/>
              </w:rPr>
              <w:t>identifies</w:t>
            </w:r>
            <w:proofErr w:type="gramEnd"/>
            <w:r w:rsidR="00D050F1" w:rsidRPr="001D2671">
              <w:rPr>
                <w:rFonts w:ascii="Calibri" w:hAnsi="Calibri"/>
                <w:sz w:val="20"/>
                <w:lang w:val="en-GB"/>
              </w:rPr>
              <w:t xml:space="preserve"> easily observable properties among the objects studied, as well as less obvious properties. </w:t>
            </w:r>
          </w:p>
          <w:p w14:paraId="2FEC0D91" w14:textId="6D369FD2" w:rsidR="00D050F1" w:rsidRPr="001D2671" w:rsidRDefault="00D050F1" w:rsidP="00D050F1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1D2671">
              <w:rPr>
                <w:rFonts w:ascii="Calibri" w:hAnsi="Calibri"/>
                <w:sz w:val="20"/>
                <w:lang w:val="en-GB"/>
              </w:rPr>
              <w:t>…</w:t>
            </w:r>
            <w:proofErr w:type="gramStart"/>
            <w:r w:rsidRPr="001D2671">
              <w:rPr>
                <w:rFonts w:ascii="Calibri" w:hAnsi="Calibri"/>
                <w:sz w:val="20"/>
                <w:lang w:val="en-GB"/>
              </w:rPr>
              <w:t>use</w:t>
            </w:r>
            <w:r w:rsidR="00B325CE">
              <w:rPr>
                <w:rFonts w:ascii="Calibri" w:hAnsi="Calibri"/>
                <w:sz w:val="20"/>
                <w:lang w:val="en-GB"/>
              </w:rPr>
              <w:t>s</w:t>
            </w:r>
            <w:proofErr w:type="gramEnd"/>
            <w:r w:rsidRPr="001D2671">
              <w:rPr>
                <w:rFonts w:ascii="Calibri" w:hAnsi="Calibri"/>
                <w:sz w:val="20"/>
                <w:lang w:val="en-GB"/>
              </w:rPr>
              <w:t xml:space="preserve"> several different and relevant properties to describe an object. </w:t>
            </w:r>
          </w:p>
          <w:p w14:paraId="120E9460" w14:textId="47A52ACC" w:rsidR="00D050F1" w:rsidRPr="001D2671" w:rsidRDefault="00D050F1" w:rsidP="00D050F1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1D2671">
              <w:rPr>
                <w:rFonts w:ascii="Calibri" w:hAnsi="Calibri"/>
                <w:sz w:val="20"/>
                <w:lang w:val="en-GB"/>
              </w:rPr>
              <w:t>…</w:t>
            </w:r>
            <w:proofErr w:type="gramStart"/>
            <w:r w:rsidRPr="001D2671">
              <w:rPr>
                <w:rFonts w:ascii="Calibri" w:hAnsi="Calibri"/>
                <w:sz w:val="20"/>
                <w:lang w:val="en-GB"/>
              </w:rPr>
              <w:t>make</w:t>
            </w:r>
            <w:r w:rsidR="00B325CE">
              <w:rPr>
                <w:rFonts w:ascii="Calibri" w:hAnsi="Calibri"/>
                <w:sz w:val="20"/>
                <w:lang w:val="en-GB"/>
              </w:rPr>
              <w:t>s</w:t>
            </w:r>
            <w:proofErr w:type="gramEnd"/>
            <w:r w:rsidRPr="001D2671">
              <w:rPr>
                <w:rFonts w:ascii="Calibri" w:hAnsi="Calibri"/>
                <w:sz w:val="20"/>
                <w:lang w:val="en-GB"/>
              </w:rPr>
              <w:t xml:space="preserve"> use of more than one of the senses, and also make</w:t>
            </w:r>
            <w:r w:rsidR="00B325CE">
              <w:rPr>
                <w:rFonts w:ascii="Calibri" w:hAnsi="Calibri"/>
                <w:sz w:val="20"/>
                <w:lang w:val="en-GB"/>
              </w:rPr>
              <w:t>s</w:t>
            </w:r>
            <w:r w:rsidRPr="001D2671">
              <w:rPr>
                <w:rFonts w:ascii="Calibri" w:hAnsi="Calibri"/>
                <w:sz w:val="20"/>
                <w:lang w:val="en-GB"/>
              </w:rPr>
              <w:t xml:space="preserve"> use of appropriate technological aids, when observing objects.</w:t>
            </w:r>
          </w:p>
        </w:tc>
      </w:tr>
    </w:tbl>
    <w:p w14:paraId="27D10115" w14:textId="2A2D8ED5" w:rsidR="00991ADC" w:rsidRPr="001D2671" w:rsidRDefault="00991ADC" w:rsidP="000C36A7">
      <w:pPr>
        <w:spacing w:after="200" w:line="276" w:lineRule="auto"/>
        <w:jc w:val="left"/>
        <w:rPr>
          <w:lang w:val="en-GB"/>
        </w:rPr>
      </w:pPr>
    </w:p>
    <w:sectPr w:rsidR="00991ADC" w:rsidRPr="001D2671" w:rsidSect="00641C6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7E8A6C" w14:textId="77777777" w:rsidR="003077B9" w:rsidRDefault="003077B9" w:rsidP="004D6E35">
      <w:r>
        <w:separator/>
      </w:r>
    </w:p>
  </w:endnote>
  <w:endnote w:type="continuationSeparator" w:id="0">
    <w:p w14:paraId="0CB25845" w14:textId="77777777" w:rsidR="003077B9" w:rsidRDefault="003077B9" w:rsidP="004D6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41"/>
      <w:gridCol w:w="8715"/>
    </w:tblGrid>
    <w:tr w:rsidR="003077B9" w:rsidRPr="0025191F" w14:paraId="410B486C" w14:textId="77777777" w:rsidTr="00B909EF">
      <w:tc>
        <w:tcPr>
          <w:tcW w:w="292" w:type="pct"/>
          <w:tcBorders>
            <w:bottom w:val="nil"/>
            <w:right w:val="single" w:sz="4" w:space="0" w:color="BFBFBF"/>
          </w:tcBorders>
        </w:tcPr>
        <w:p w14:paraId="017BE514" w14:textId="77777777" w:rsidR="003077B9" w:rsidRPr="007B7F10" w:rsidRDefault="003077B9" w:rsidP="00FA663C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separate"/>
          </w:r>
          <w:r w:rsidR="000C36A7">
            <w:rPr>
              <w:rFonts w:ascii="Calibri" w:hAnsi="Calibri"/>
              <w:b/>
              <w:noProof/>
              <w:color w:val="595959" w:themeColor="text1" w:themeTint="A6"/>
              <w:sz w:val="24"/>
              <w:szCs w:val="24"/>
            </w:rPr>
            <w:t>2</w: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end"/>
          </w:r>
        </w:p>
      </w:tc>
      <w:tc>
        <w:tcPr>
          <w:tcW w:w="4708" w:type="pct"/>
          <w:tcBorders>
            <w:left w:val="single" w:sz="4" w:space="0" w:color="BFBFBF"/>
            <w:bottom w:val="nil"/>
          </w:tcBorders>
        </w:tcPr>
        <w:p w14:paraId="090FDFD9" w14:textId="77777777" w:rsidR="003077B9" w:rsidRPr="0025191F" w:rsidRDefault="000C36A7" w:rsidP="00FA663C">
          <w:pPr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-1812397384"/>
              <w:placeholder>
                <w:docPart w:val="47A02CF169C903408D34C67629630909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3077B9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  <w:lang w:val="en-US"/>
                </w:rPr>
                <w:t>Sails Unit</w:t>
              </w:r>
            </w:sdtContent>
          </w:sdt>
        </w:p>
      </w:tc>
    </w:tr>
  </w:tbl>
  <w:p w14:paraId="68E62C3D" w14:textId="77777777" w:rsidR="003077B9" w:rsidRDefault="003077B9" w:rsidP="004D6E35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8762"/>
      <w:gridCol w:w="494"/>
    </w:tblGrid>
    <w:tr w:rsidR="003077B9" w:rsidRPr="0025191F" w14:paraId="6C00E902" w14:textId="77777777" w:rsidTr="00B909EF">
      <w:tc>
        <w:tcPr>
          <w:tcW w:w="4733" w:type="pct"/>
          <w:tcBorders>
            <w:bottom w:val="nil"/>
            <w:right w:val="single" w:sz="4" w:space="0" w:color="BFBFBF"/>
          </w:tcBorders>
        </w:tcPr>
        <w:p w14:paraId="583CDDC7" w14:textId="77777777" w:rsidR="003077B9" w:rsidRPr="007B7F10" w:rsidRDefault="000C36A7" w:rsidP="004D6E35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176972171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3077B9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</w:rPr>
                <w:t>Sails Unit</w:t>
              </w:r>
            </w:sdtContent>
          </w:sdt>
        </w:p>
      </w:tc>
      <w:tc>
        <w:tcPr>
          <w:tcW w:w="267" w:type="pct"/>
          <w:tcBorders>
            <w:left w:val="single" w:sz="4" w:space="0" w:color="BFBFBF"/>
            <w:bottom w:val="nil"/>
          </w:tcBorders>
        </w:tcPr>
        <w:p w14:paraId="321508D7" w14:textId="77777777" w:rsidR="003077B9" w:rsidRPr="0025191F" w:rsidRDefault="003077B9" w:rsidP="00FA663C">
          <w:pPr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separate"/>
          </w:r>
          <w:r w:rsidR="000C36A7">
            <w:rPr>
              <w:rFonts w:ascii="Calibri" w:hAnsi="Calibri"/>
              <w:b/>
              <w:noProof/>
              <w:color w:val="595959" w:themeColor="text1" w:themeTint="A6"/>
              <w:sz w:val="24"/>
              <w:szCs w:val="24"/>
            </w:rPr>
            <w:t>1</w: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end"/>
          </w:r>
        </w:p>
      </w:tc>
    </w:tr>
  </w:tbl>
  <w:p w14:paraId="79F7E7CF" w14:textId="77777777" w:rsidR="003077B9" w:rsidRDefault="003077B9" w:rsidP="004D6E3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C80A28" w14:textId="77777777" w:rsidR="003077B9" w:rsidRDefault="003077B9" w:rsidP="004D6E35">
      <w:r>
        <w:separator/>
      </w:r>
    </w:p>
  </w:footnote>
  <w:footnote w:type="continuationSeparator" w:id="0">
    <w:p w14:paraId="7714271C" w14:textId="77777777" w:rsidR="003077B9" w:rsidRDefault="003077B9" w:rsidP="004D6E3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B84F8" w14:textId="77777777" w:rsidR="003077B9" w:rsidRPr="004D6E35" w:rsidRDefault="003077B9" w:rsidP="004D6E35">
    <w:pPr>
      <w:pStyle w:val="Header"/>
    </w:pPr>
    <w:r w:rsidRPr="009652F6">
      <w:rPr>
        <w:noProof/>
        <w:lang w:val="en-US"/>
      </w:rPr>
      <w:drawing>
        <wp:inline distT="0" distB="0" distL="0" distR="0" wp14:anchorId="3EF579BF" wp14:editId="6A4C6B14">
          <wp:extent cx="668740" cy="316787"/>
          <wp:effectExtent l="0" t="0" r="0" b="0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492" cy="3171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A39EAD" w14:textId="77777777" w:rsidR="003077B9" w:rsidRDefault="003077B9" w:rsidP="004D6E35">
    <w:pPr>
      <w:pStyle w:val="Header"/>
      <w:jc w:val="right"/>
    </w:pPr>
    <w:r w:rsidRPr="009652F6">
      <w:rPr>
        <w:noProof/>
        <w:lang w:val="en-US"/>
      </w:rPr>
      <w:drawing>
        <wp:inline distT="0" distB="0" distL="0" distR="0" wp14:anchorId="10B4BE2D" wp14:editId="00F08B02">
          <wp:extent cx="668740" cy="316787"/>
          <wp:effectExtent l="0" t="0" r="0" b="0"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492" cy="3171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7BC8"/>
    <w:multiLevelType w:val="hybridMultilevel"/>
    <w:tmpl w:val="333869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BB6F5F"/>
    <w:multiLevelType w:val="hybridMultilevel"/>
    <w:tmpl w:val="E0D270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A16920"/>
    <w:multiLevelType w:val="hybridMultilevel"/>
    <w:tmpl w:val="0AE686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4D06B6"/>
    <w:multiLevelType w:val="hybridMultilevel"/>
    <w:tmpl w:val="48763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536C4A"/>
    <w:multiLevelType w:val="hybridMultilevel"/>
    <w:tmpl w:val="5E5C8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852BB4"/>
    <w:multiLevelType w:val="hybridMultilevel"/>
    <w:tmpl w:val="89A4D4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F678CE"/>
    <w:multiLevelType w:val="hybridMultilevel"/>
    <w:tmpl w:val="3648C1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B594EF0"/>
    <w:multiLevelType w:val="hybridMultilevel"/>
    <w:tmpl w:val="068A40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F540B3C"/>
    <w:multiLevelType w:val="hybridMultilevel"/>
    <w:tmpl w:val="068A40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3687B6A"/>
    <w:multiLevelType w:val="hybridMultilevel"/>
    <w:tmpl w:val="C44C30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47D18D0"/>
    <w:multiLevelType w:val="hybridMultilevel"/>
    <w:tmpl w:val="B4AE21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5281B81"/>
    <w:multiLevelType w:val="hybridMultilevel"/>
    <w:tmpl w:val="B6A092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5AB5199"/>
    <w:multiLevelType w:val="hybridMultilevel"/>
    <w:tmpl w:val="27B6C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1C4370"/>
    <w:multiLevelType w:val="hybridMultilevel"/>
    <w:tmpl w:val="068A40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F7439F8"/>
    <w:multiLevelType w:val="hybridMultilevel"/>
    <w:tmpl w:val="2F461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0212BCA"/>
    <w:multiLevelType w:val="hybridMultilevel"/>
    <w:tmpl w:val="068A40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192756A"/>
    <w:multiLevelType w:val="hybridMultilevel"/>
    <w:tmpl w:val="50E48C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24D6838"/>
    <w:multiLevelType w:val="hybridMultilevel"/>
    <w:tmpl w:val="068A40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49D1B32"/>
    <w:multiLevelType w:val="hybridMultilevel"/>
    <w:tmpl w:val="068A40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51C2170"/>
    <w:multiLevelType w:val="hybridMultilevel"/>
    <w:tmpl w:val="F3FCA4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C3B61E5"/>
    <w:multiLevelType w:val="hybridMultilevel"/>
    <w:tmpl w:val="068A40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19700D5"/>
    <w:multiLevelType w:val="hybridMultilevel"/>
    <w:tmpl w:val="49409D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29225F2"/>
    <w:multiLevelType w:val="hybridMultilevel"/>
    <w:tmpl w:val="C0922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972B00"/>
    <w:multiLevelType w:val="hybridMultilevel"/>
    <w:tmpl w:val="A4027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D37474"/>
    <w:multiLevelType w:val="hybridMultilevel"/>
    <w:tmpl w:val="BA10B2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AD87632"/>
    <w:multiLevelType w:val="multilevel"/>
    <w:tmpl w:val="742091C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>
    <w:nsid w:val="60E04570"/>
    <w:multiLevelType w:val="hybridMultilevel"/>
    <w:tmpl w:val="BF9E80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D5228C0">
      <w:numFmt w:val="bullet"/>
      <w:lvlText w:val="-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plc="3474CA5E">
      <w:numFmt w:val="bullet"/>
      <w:lvlText w:val="•"/>
      <w:lvlJc w:val="left"/>
      <w:pPr>
        <w:ind w:left="2520" w:hanging="720"/>
      </w:pPr>
      <w:rPr>
        <w:rFonts w:ascii="Calibri" w:eastAsiaTheme="minorEastAsia" w:hAnsi="Calibri" w:cs="Calibri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1E36FB"/>
    <w:multiLevelType w:val="hybridMultilevel"/>
    <w:tmpl w:val="D64A75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40658D6"/>
    <w:multiLevelType w:val="hybridMultilevel"/>
    <w:tmpl w:val="068A40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F0C4455"/>
    <w:multiLevelType w:val="hybridMultilevel"/>
    <w:tmpl w:val="5910279E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26"/>
  </w:num>
  <w:num w:numId="5">
    <w:abstractNumId w:val="29"/>
  </w:num>
  <w:num w:numId="6">
    <w:abstractNumId w:val="10"/>
  </w:num>
  <w:num w:numId="7">
    <w:abstractNumId w:val="18"/>
  </w:num>
  <w:num w:numId="8">
    <w:abstractNumId w:val="24"/>
  </w:num>
  <w:num w:numId="9">
    <w:abstractNumId w:val="17"/>
  </w:num>
  <w:num w:numId="10">
    <w:abstractNumId w:val="20"/>
  </w:num>
  <w:num w:numId="11">
    <w:abstractNumId w:val="13"/>
  </w:num>
  <w:num w:numId="12">
    <w:abstractNumId w:val="15"/>
  </w:num>
  <w:num w:numId="13">
    <w:abstractNumId w:val="8"/>
  </w:num>
  <w:num w:numId="14">
    <w:abstractNumId w:val="7"/>
  </w:num>
  <w:num w:numId="15">
    <w:abstractNumId w:val="28"/>
  </w:num>
  <w:num w:numId="16">
    <w:abstractNumId w:val="11"/>
  </w:num>
  <w:num w:numId="17">
    <w:abstractNumId w:val="22"/>
  </w:num>
  <w:num w:numId="18">
    <w:abstractNumId w:val="23"/>
  </w:num>
  <w:num w:numId="19">
    <w:abstractNumId w:val="3"/>
  </w:num>
  <w:num w:numId="20">
    <w:abstractNumId w:val="25"/>
  </w:num>
  <w:num w:numId="21">
    <w:abstractNumId w:val="16"/>
  </w:num>
  <w:num w:numId="22">
    <w:abstractNumId w:val="27"/>
  </w:num>
  <w:num w:numId="23">
    <w:abstractNumId w:val="19"/>
  </w:num>
  <w:num w:numId="24">
    <w:abstractNumId w:val="21"/>
  </w:num>
  <w:num w:numId="25">
    <w:abstractNumId w:val="14"/>
  </w:num>
  <w:num w:numId="26">
    <w:abstractNumId w:val="1"/>
  </w:num>
  <w:num w:numId="27">
    <w:abstractNumId w:val="5"/>
  </w:num>
  <w:num w:numId="28">
    <w:abstractNumId w:val="9"/>
  </w:num>
  <w:num w:numId="29">
    <w:abstractNumId w:val="4"/>
  </w:num>
  <w:num w:numId="30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FBA"/>
    <w:rsid w:val="00000A91"/>
    <w:rsid w:val="0000196B"/>
    <w:rsid w:val="000028DE"/>
    <w:rsid w:val="00004C99"/>
    <w:rsid w:val="00006F4E"/>
    <w:rsid w:val="00007BD4"/>
    <w:rsid w:val="000144ED"/>
    <w:rsid w:val="0001507C"/>
    <w:rsid w:val="00016CBD"/>
    <w:rsid w:val="0002152D"/>
    <w:rsid w:val="000235C8"/>
    <w:rsid w:val="000360D6"/>
    <w:rsid w:val="00051B4C"/>
    <w:rsid w:val="000535C0"/>
    <w:rsid w:val="00055750"/>
    <w:rsid w:val="00073DDE"/>
    <w:rsid w:val="00074437"/>
    <w:rsid w:val="000769B5"/>
    <w:rsid w:val="00076A43"/>
    <w:rsid w:val="00085B65"/>
    <w:rsid w:val="0009485E"/>
    <w:rsid w:val="00096978"/>
    <w:rsid w:val="00096D51"/>
    <w:rsid w:val="00097CC4"/>
    <w:rsid w:val="000A4B4F"/>
    <w:rsid w:val="000A5D31"/>
    <w:rsid w:val="000B63D6"/>
    <w:rsid w:val="000C257E"/>
    <w:rsid w:val="000C36A7"/>
    <w:rsid w:val="000C71EC"/>
    <w:rsid w:val="000D1153"/>
    <w:rsid w:val="000D16E8"/>
    <w:rsid w:val="000D2B8A"/>
    <w:rsid w:val="000E202E"/>
    <w:rsid w:val="000E50A5"/>
    <w:rsid w:val="000F2E18"/>
    <w:rsid w:val="000F540C"/>
    <w:rsid w:val="000F600E"/>
    <w:rsid w:val="00107DE3"/>
    <w:rsid w:val="00110713"/>
    <w:rsid w:val="001141EC"/>
    <w:rsid w:val="00115FD3"/>
    <w:rsid w:val="00120B8A"/>
    <w:rsid w:val="001245E3"/>
    <w:rsid w:val="00126B6C"/>
    <w:rsid w:val="0013339A"/>
    <w:rsid w:val="0013678A"/>
    <w:rsid w:val="00136E73"/>
    <w:rsid w:val="001423E2"/>
    <w:rsid w:val="00145582"/>
    <w:rsid w:val="00150D49"/>
    <w:rsid w:val="00155FAB"/>
    <w:rsid w:val="00160F04"/>
    <w:rsid w:val="0016578A"/>
    <w:rsid w:val="0016772B"/>
    <w:rsid w:val="00167E33"/>
    <w:rsid w:val="0017131D"/>
    <w:rsid w:val="0017596F"/>
    <w:rsid w:val="0018325E"/>
    <w:rsid w:val="0018399A"/>
    <w:rsid w:val="00183B8D"/>
    <w:rsid w:val="001850BD"/>
    <w:rsid w:val="001923AE"/>
    <w:rsid w:val="00194A9F"/>
    <w:rsid w:val="00196BB0"/>
    <w:rsid w:val="001A0076"/>
    <w:rsid w:val="001A2A34"/>
    <w:rsid w:val="001A44AF"/>
    <w:rsid w:val="001B1D3C"/>
    <w:rsid w:val="001B24CD"/>
    <w:rsid w:val="001B2DDB"/>
    <w:rsid w:val="001C6AAB"/>
    <w:rsid w:val="001D2671"/>
    <w:rsid w:val="001D6967"/>
    <w:rsid w:val="001D7043"/>
    <w:rsid w:val="001D79C1"/>
    <w:rsid w:val="001E10AC"/>
    <w:rsid w:val="001E267B"/>
    <w:rsid w:val="001E3639"/>
    <w:rsid w:val="001F565E"/>
    <w:rsid w:val="001F57DE"/>
    <w:rsid w:val="0020056D"/>
    <w:rsid w:val="00201FCF"/>
    <w:rsid w:val="00207504"/>
    <w:rsid w:val="00220C07"/>
    <w:rsid w:val="00222AC1"/>
    <w:rsid w:val="0022609F"/>
    <w:rsid w:val="002316B5"/>
    <w:rsid w:val="00241B1D"/>
    <w:rsid w:val="002433FA"/>
    <w:rsid w:val="00247F6F"/>
    <w:rsid w:val="002623A5"/>
    <w:rsid w:val="002712F9"/>
    <w:rsid w:val="00271D0F"/>
    <w:rsid w:val="00272080"/>
    <w:rsid w:val="002755AE"/>
    <w:rsid w:val="0029291D"/>
    <w:rsid w:val="00292A04"/>
    <w:rsid w:val="0029313C"/>
    <w:rsid w:val="00296BC2"/>
    <w:rsid w:val="00297945"/>
    <w:rsid w:val="002A492F"/>
    <w:rsid w:val="002A5C0C"/>
    <w:rsid w:val="002A7115"/>
    <w:rsid w:val="002C1EC3"/>
    <w:rsid w:val="002D22DF"/>
    <w:rsid w:val="002D2587"/>
    <w:rsid w:val="002D4475"/>
    <w:rsid w:val="002D6614"/>
    <w:rsid w:val="002E0E64"/>
    <w:rsid w:val="002E32DF"/>
    <w:rsid w:val="003077B9"/>
    <w:rsid w:val="0031348C"/>
    <w:rsid w:val="003159DB"/>
    <w:rsid w:val="00316798"/>
    <w:rsid w:val="003175D3"/>
    <w:rsid w:val="003278B6"/>
    <w:rsid w:val="00333FB4"/>
    <w:rsid w:val="00337642"/>
    <w:rsid w:val="00345E27"/>
    <w:rsid w:val="00357FE4"/>
    <w:rsid w:val="003631EC"/>
    <w:rsid w:val="00364A8A"/>
    <w:rsid w:val="00366B6C"/>
    <w:rsid w:val="00367197"/>
    <w:rsid w:val="00367C56"/>
    <w:rsid w:val="0039496C"/>
    <w:rsid w:val="00397BFF"/>
    <w:rsid w:val="003A25DA"/>
    <w:rsid w:val="003A7ECA"/>
    <w:rsid w:val="003B6C5C"/>
    <w:rsid w:val="003D0A81"/>
    <w:rsid w:val="003D45D4"/>
    <w:rsid w:val="003E0007"/>
    <w:rsid w:val="003E4463"/>
    <w:rsid w:val="003E59E7"/>
    <w:rsid w:val="003E7B83"/>
    <w:rsid w:val="003F31E0"/>
    <w:rsid w:val="003F3A1C"/>
    <w:rsid w:val="00400EB0"/>
    <w:rsid w:val="00401D8C"/>
    <w:rsid w:val="00401E7C"/>
    <w:rsid w:val="00407021"/>
    <w:rsid w:val="00412B81"/>
    <w:rsid w:val="00413004"/>
    <w:rsid w:val="0041708D"/>
    <w:rsid w:val="00417307"/>
    <w:rsid w:val="00421682"/>
    <w:rsid w:val="00424219"/>
    <w:rsid w:val="0042748E"/>
    <w:rsid w:val="0043277C"/>
    <w:rsid w:val="00450981"/>
    <w:rsid w:val="00457F9D"/>
    <w:rsid w:val="00460DC2"/>
    <w:rsid w:val="004619DC"/>
    <w:rsid w:val="00462832"/>
    <w:rsid w:val="00470941"/>
    <w:rsid w:val="00472545"/>
    <w:rsid w:val="00482A34"/>
    <w:rsid w:val="00487C3B"/>
    <w:rsid w:val="00487E72"/>
    <w:rsid w:val="00491151"/>
    <w:rsid w:val="00493729"/>
    <w:rsid w:val="00494210"/>
    <w:rsid w:val="004A24F5"/>
    <w:rsid w:val="004B67B2"/>
    <w:rsid w:val="004C6FBA"/>
    <w:rsid w:val="004D1CB3"/>
    <w:rsid w:val="004D6E35"/>
    <w:rsid w:val="004E5745"/>
    <w:rsid w:val="004F020A"/>
    <w:rsid w:val="004F04E0"/>
    <w:rsid w:val="004F42BA"/>
    <w:rsid w:val="00501580"/>
    <w:rsid w:val="0050308E"/>
    <w:rsid w:val="00503AEA"/>
    <w:rsid w:val="00504316"/>
    <w:rsid w:val="00506888"/>
    <w:rsid w:val="00512E4B"/>
    <w:rsid w:val="00522CC0"/>
    <w:rsid w:val="0053267D"/>
    <w:rsid w:val="00532773"/>
    <w:rsid w:val="005356B3"/>
    <w:rsid w:val="0055362E"/>
    <w:rsid w:val="00554E84"/>
    <w:rsid w:val="0056125F"/>
    <w:rsid w:val="00567FB1"/>
    <w:rsid w:val="005749D4"/>
    <w:rsid w:val="00574DD3"/>
    <w:rsid w:val="0057633F"/>
    <w:rsid w:val="00593770"/>
    <w:rsid w:val="00593FEA"/>
    <w:rsid w:val="00596B0A"/>
    <w:rsid w:val="005A1213"/>
    <w:rsid w:val="005A3FE0"/>
    <w:rsid w:val="005A5B91"/>
    <w:rsid w:val="005B2A14"/>
    <w:rsid w:val="005B6A2B"/>
    <w:rsid w:val="005C5313"/>
    <w:rsid w:val="005C5709"/>
    <w:rsid w:val="005C7849"/>
    <w:rsid w:val="005D1B4F"/>
    <w:rsid w:val="005D20A1"/>
    <w:rsid w:val="005D4A2D"/>
    <w:rsid w:val="005E502E"/>
    <w:rsid w:val="005F02EF"/>
    <w:rsid w:val="005F4CEF"/>
    <w:rsid w:val="005F64F0"/>
    <w:rsid w:val="006120F4"/>
    <w:rsid w:val="00613C31"/>
    <w:rsid w:val="00613E31"/>
    <w:rsid w:val="006209C3"/>
    <w:rsid w:val="006251A6"/>
    <w:rsid w:val="00635BF5"/>
    <w:rsid w:val="00635EF2"/>
    <w:rsid w:val="00641C6A"/>
    <w:rsid w:val="00644B93"/>
    <w:rsid w:val="006474CF"/>
    <w:rsid w:val="00664D8C"/>
    <w:rsid w:val="00680D91"/>
    <w:rsid w:val="00683DB1"/>
    <w:rsid w:val="006856A7"/>
    <w:rsid w:val="0069589F"/>
    <w:rsid w:val="006A344F"/>
    <w:rsid w:val="006A34C2"/>
    <w:rsid w:val="006B2EA4"/>
    <w:rsid w:val="006C14F9"/>
    <w:rsid w:val="006C3401"/>
    <w:rsid w:val="006D32DB"/>
    <w:rsid w:val="006D4E37"/>
    <w:rsid w:val="006D56D1"/>
    <w:rsid w:val="006D7FB4"/>
    <w:rsid w:val="006F488D"/>
    <w:rsid w:val="006F76DF"/>
    <w:rsid w:val="00703091"/>
    <w:rsid w:val="00706829"/>
    <w:rsid w:val="00707879"/>
    <w:rsid w:val="00707B4F"/>
    <w:rsid w:val="00707DF7"/>
    <w:rsid w:val="007174E3"/>
    <w:rsid w:val="00726113"/>
    <w:rsid w:val="00731830"/>
    <w:rsid w:val="00742F9F"/>
    <w:rsid w:val="00744EB6"/>
    <w:rsid w:val="007620DB"/>
    <w:rsid w:val="00763FE9"/>
    <w:rsid w:val="00776738"/>
    <w:rsid w:val="007812EB"/>
    <w:rsid w:val="007839A5"/>
    <w:rsid w:val="0078469D"/>
    <w:rsid w:val="007901E8"/>
    <w:rsid w:val="00794C1C"/>
    <w:rsid w:val="007960DB"/>
    <w:rsid w:val="007A5B0E"/>
    <w:rsid w:val="007A778B"/>
    <w:rsid w:val="007B118A"/>
    <w:rsid w:val="007B73C8"/>
    <w:rsid w:val="007B7F96"/>
    <w:rsid w:val="007C15BD"/>
    <w:rsid w:val="007C1ADF"/>
    <w:rsid w:val="007C40BE"/>
    <w:rsid w:val="007C53E9"/>
    <w:rsid w:val="007D3CF1"/>
    <w:rsid w:val="007D551E"/>
    <w:rsid w:val="007D759A"/>
    <w:rsid w:val="007E04CD"/>
    <w:rsid w:val="007E50EF"/>
    <w:rsid w:val="007E727D"/>
    <w:rsid w:val="007F2D8D"/>
    <w:rsid w:val="007F5E18"/>
    <w:rsid w:val="007F6B8B"/>
    <w:rsid w:val="008034C6"/>
    <w:rsid w:val="00816EC1"/>
    <w:rsid w:val="00817E6A"/>
    <w:rsid w:val="00825689"/>
    <w:rsid w:val="0082575B"/>
    <w:rsid w:val="008326AE"/>
    <w:rsid w:val="0083591E"/>
    <w:rsid w:val="0084069E"/>
    <w:rsid w:val="00842805"/>
    <w:rsid w:val="008462BA"/>
    <w:rsid w:val="00846D44"/>
    <w:rsid w:val="00852200"/>
    <w:rsid w:val="00861171"/>
    <w:rsid w:val="008702F6"/>
    <w:rsid w:val="0087357D"/>
    <w:rsid w:val="0087578F"/>
    <w:rsid w:val="008774CD"/>
    <w:rsid w:val="00881D68"/>
    <w:rsid w:val="00883802"/>
    <w:rsid w:val="00884778"/>
    <w:rsid w:val="00884C8E"/>
    <w:rsid w:val="008858A0"/>
    <w:rsid w:val="0089444D"/>
    <w:rsid w:val="00896E4D"/>
    <w:rsid w:val="00897FB4"/>
    <w:rsid w:val="008A3F92"/>
    <w:rsid w:val="008B0BD8"/>
    <w:rsid w:val="008B243E"/>
    <w:rsid w:val="008C352F"/>
    <w:rsid w:val="008D2B89"/>
    <w:rsid w:val="008D2DE5"/>
    <w:rsid w:val="008D5C10"/>
    <w:rsid w:val="008E1501"/>
    <w:rsid w:val="009055C0"/>
    <w:rsid w:val="00905EA4"/>
    <w:rsid w:val="009063FA"/>
    <w:rsid w:val="00916DDD"/>
    <w:rsid w:val="00922AA0"/>
    <w:rsid w:val="009262E7"/>
    <w:rsid w:val="00934159"/>
    <w:rsid w:val="00957621"/>
    <w:rsid w:val="0096267F"/>
    <w:rsid w:val="0096357B"/>
    <w:rsid w:val="009666FD"/>
    <w:rsid w:val="00967B34"/>
    <w:rsid w:val="00972308"/>
    <w:rsid w:val="00972BF0"/>
    <w:rsid w:val="00973303"/>
    <w:rsid w:val="00974617"/>
    <w:rsid w:val="009818BF"/>
    <w:rsid w:val="009836D2"/>
    <w:rsid w:val="00991ADC"/>
    <w:rsid w:val="009B08A3"/>
    <w:rsid w:val="009B13BA"/>
    <w:rsid w:val="009B4751"/>
    <w:rsid w:val="009B4D45"/>
    <w:rsid w:val="009C22AE"/>
    <w:rsid w:val="009C4499"/>
    <w:rsid w:val="009D5AC7"/>
    <w:rsid w:val="009D60A5"/>
    <w:rsid w:val="009D681E"/>
    <w:rsid w:val="009E0ADD"/>
    <w:rsid w:val="009E24EC"/>
    <w:rsid w:val="009E4E3A"/>
    <w:rsid w:val="009E50E7"/>
    <w:rsid w:val="009F119B"/>
    <w:rsid w:val="009F1CBA"/>
    <w:rsid w:val="009F2990"/>
    <w:rsid w:val="00A05707"/>
    <w:rsid w:val="00A068A5"/>
    <w:rsid w:val="00A1264A"/>
    <w:rsid w:val="00A24019"/>
    <w:rsid w:val="00A31E13"/>
    <w:rsid w:val="00A4287E"/>
    <w:rsid w:val="00A46E1D"/>
    <w:rsid w:val="00A46E3B"/>
    <w:rsid w:val="00A47C0A"/>
    <w:rsid w:val="00A51A42"/>
    <w:rsid w:val="00A52279"/>
    <w:rsid w:val="00A745A3"/>
    <w:rsid w:val="00A74884"/>
    <w:rsid w:val="00A80DF9"/>
    <w:rsid w:val="00A84872"/>
    <w:rsid w:val="00A870AF"/>
    <w:rsid w:val="00A93919"/>
    <w:rsid w:val="00A94DD4"/>
    <w:rsid w:val="00A971DD"/>
    <w:rsid w:val="00A97D8A"/>
    <w:rsid w:val="00AA091D"/>
    <w:rsid w:val="00AA7BAF"/>
    <w:rsid w:val="00AB099D"/>
    <w:rsid w:val="00AB4B65"/>
    <w:rsid w:val="00AC330F"/>
    <w:rsid w:val="00AC5CF3"/>
    <w:rsid w:val="00AD2B20"/>
    <w:rsid w:val="00AD4585"/>
    <w:rsid w:val="00AE5DB8"/>
    <w:rsid w:val="00AF14BC"/>
    <w:rsid w:val="00AF25EF"/>
    <w:rsid w:val="00AF4181"/>
    <w:rsid w:val="00AF5128"/>
    <w:rsid w:val="00B06562"/>
    <w:rsid w:val="00B06F00"/>
    <w:rsid w:val="00B159B9"/>
    <w:rsid w:val="00B20444"/>
    <w:rsid w:val="00B224A0"/>
    <w:rsid w:val="00B256B9"/>
    <w:rsid w:val="00B2754E"/>
    <w:rsid w:val="00B30354"/>
    <w:rsid w:val="00B325CE"/>
    <w:rsid w:val="00B43B2C"/>
    <w:rsid w:val="00B44568"/>
    <w:rsid w:val="00B44E06"/>
    <w:rsid w:val="00B50604"/>
    <w:rsid w:val="00B51661"/>
    <w:rsid w:val="00B57109"/>
    <w:rsid w:val="00B626DC"/>
    <w:rsid w:val="00B644FE"/>
    <w:rsid w:val="00B65FFB"/>
    <w:rsid w:val="00B72FF8"/>
    <w:rsid w:val="00B7612F"/>
    <w:rsid w:val="00B76719"/>
    <w:rsid w:val="00B769AD"/>
    <w:rsid w:val="00B82223"/>
    <w:rsid w:val="00B8354C"/>
    <w:rsid w:val="00B836F3"/>
    <w:rsid w:val="00B85C27"/>
    <w:rsid w:val="00B909EF"/>
    <w:rsid w:val="00B92A7C"/>
    <w:rsid w:val="00B969E4"/>
    <w:rsid w:val="00BA7622"/>
    <w:rsid w:val="00BB4B10"/>
    <w:rsid w:val="00BC704B"/>
    <w:rsid w:val="00BC729C"/>
    <w:rsid w:val="00BD02C2"/>
    <w:rsid w:val="00BD6FFD"/>
    <w:rsid w:val="00BE34A6"/>
    <w:rsid w:val="00BE699F"/>
    <w:rsid w:val="00C00615"/>
    <w:rsid w:val="00C03B23"/>
    <w:rsid w:val="00C041B7"/>
    <w:rsid w:val="00C04909"/>
    <w:rsid w:val="00C075BE"/>
    <w:rsid w:val="00C1031F"/>
    <w:rsid w:val="00C10A31"/>
    <w:rsid w:val="00C16356"/>
    <w:rsid w:val="00C22E40"/>
    <w:rsid w:val="00C326A8"/>
    <w:rsid w:val="00C34D7D"/>
    <w:rsid w:val="00C36D59"/>
    <w:rsid w:val="00C36D88"/>
    <w:rsid w:val="00C43B63"/>
    <w:rsid w:val="00C43E69"/>
    <w:rsid w:val="00C45D4C"/>
    <w:rsid w:val="00C54647"/>
    <w:rsid w:val="00C60263"/>
    <w:rsid w:val="00C624EB"/>
    <w:rsid w:val="00C75D0C"/>
    <w:rsid w:val="00C82C33"/>
    <w:rsid w:val="00C8375F"/>
    <w:rsid w:val="00C90A1A"/>
    <w:rsid w:val="00C96AC9"/>
    <w:rsid w:val="00CA4C3B"/>
    <w:rsid w:val="00CA5ED3"/>
    <w:rsid w:val="00CB048E"/>
    <w:rsid w:val="00CC72A7"/>
    <w:rsid w:val="00CD1990"/>
    <w:rsid w:val="00CD3B90"/>
    <w:rsid w:val="00CD44FC"/>
    <w:rsid w:val="00CD789A"/>
    <w:rsid w:val="00CE1742"/>
    <w:rsid w:val="00CE5790"/>
    <w:rsid w:val="00CF2B49"/>
    <w:rsid w:val="00CF4AFE"/>
    <w:rsid w:val="00D00AE6"/>
    <w:rsid w:val="00D034CB"/>
    <w:rsid w:val="00D043B9"/>
    <w:rsid w:val="00D050F1"/>
    <w:rsid w:val="00D05652"/>
    <w:rsid w:val="00D076C8"/>
    <w:rsid w:val="00D106B6"/>
    <w:rsid w:val="00D13699"/>
    <w:rsid w:val="00D13FAC"/>
    <w:rsid w:val="00D21CC5"/>
    <w:rsid w:val="00D25805"/>
    <w:rsid w:val="00D32271"/>
    <w:rsid w:val="00D32294"/>
    <w:rsid w:val="00D36752"/>
    <w:rsid w:val="00D437A5"/>
    <w:rsid w:val="00D45094"/>
    <w:rsid w:val="00D45D7A"/>
    <w:rsid w:val="00D45EA9"/>
    <w:rsid w:val="00D57346"/>
    <w:rsid w:val="00D67B2F"/>
    <w:rsid w:val="00D70E65"/>
    <w:rsid w:val="00D722CF"/>
    <w:rsid w:val="00D729F2"/>
    <w:rsid w:val="00D72FA5"/>
    <w:rsid w:val="00D80CC0"/>
    <w:rsid w:val="00D83098"/>
    <w:rsid w:val="00D846DF"/>
    <w:rsid w:val="00D90F87"/>
    <w:rsid w:val="00D9714F"/>
    <w:rsid w:val="00DA3811"/>
    <w:rsid w:val="00DA3AF0"/>
    <w:rsid w:val="00DA62BC"/>
    <w:rsid w:val="00DB78B0"/>
    <w:rsid w:val="00DC495B"/>
    <w:rsid w:val="00DC7139"/>
    <w:rsid w:val="00DC7783"/>
    <w:rsid w:val="00DD14EC"/>
    <w:rsid w:val="00DD53F9"/>
    <w:rsid w:val="00DD798F"/>
    <w:rsid w:val="00DE1352"/>
    <w:rsid w:val="00DF65A5"/>
    <w:rsid w:val="00DF6E51"/>
    <w:rsid w:val="00E02204"/>
    <w:rsid w:val="00E02F48"/>
    <w:rsid w:val="00E05F45"/>
    <w:rsid w:val="00E07696"/>
    <w:rsid w:val="00E0776D"/>
    <w:rsid w:val="00E11646"/>
    <w:rsid w:val="00E1399F"/>
    <w:rsid w:val="00E14560"/>
    <w:rsid w:val="00E156A1"/>
    <w:rsid w:val="00E20BB4"/>
    <w:rsid w:val="00E222E1"/>
    <w:rsid w:val="00E26EF3"/>
    <w:rsid w:val="00E26EFD"/>
    <w:rsid w:val="00E314FE"/>
    <w:rsid w:val="00E52B5E"/>
    <w:rsid w:val="00E601FC"/>
    <w:rsid w:val="00E7568B"/>
    <w:rsid w:val="00E77D6A"/>
    <w:rsid w:val="00E93F6E"/>
    <w:rsid w:val="00E945D7"/>
    <w:rsid w:val="00EA1958"/>
    <w:rsid w:val="00EB0BDD"/>
    <w:rsid w:val="00EB2887"/>
    <w:rsid w:val="00EB579A"/>
    <w:rsid w:val="00EB5A32"/>
    <w:rsid w:val="00EC19A8"/>
    <w:rsid w:val="00EC34A9"/>
    <w:rsid w:val="00EC3867"/>
    <w:rsid w:val="00ED5955"/>
    <w:rsid w:val="00ED7BA4"/>
    <w:rsid w:val="00EE182C"/>
    <w:rsid w:val="00EE1B7D"/>
    <w:rsid w:val="00EF2016"/>
    <w:rsid w:val="00EF3149"/>
    <w:rsid w:val="00EF3B70"/>
    <w:rsid w:val="00EF3CF4"/>
    <w:rsid w:val="00EF4CEC"/>
    <w:rsid w:val="00EF5B02"/>
    <w:rsid w:val="00F03463"/>
    <w:rsid w:val="00F06E1A"/>
    <w:rsid w:val="00F1256B"/>
    <w:rsid w:val="00F14084"/>
    <w:rsid w:val="00F174B0"/>
    <w:rsid w:val="00F22C8C"/>
    <w:rsid w:val="00F24C38"/>
    <w:rsid w:val="00F31E3E"/>
    <w:rsid w:val="00F33F0F"/>
    <w:rsid w:val="00F34E96"/>
    <w:rsid w:val="00F37154"/>
    <w:rsid w:val="00F4058C"/>
    <w:rsid w:val="00F41E72"/>
    <w:rsid w:val="00F508B1"/>
    <w:rsid w:val="00F52FFD"/>
    <w:rsid w:val="00F61804"/>
    <w:rsid w:val="00F61BA7"/>
    <w:rsid w:val="00F66AEB"/>
    <w:rsid w:val="00F77309"/>
    <w:rsid w:val="00F77A84"/>
    <w:rsid w:val="00F82F08"/>
    <w:rsid w:val="00F83105"/>
    <w:rsid w:val="00F85C12"/>
    <w:rsid w:val="00F941EF"/>
    <w:rsid w:val="00FA390C"/>
    <w:rsid w:val="00FA663C"/>
    <w:rsid w:val="00FA6A4B"/>
    <w:rsid w:val="00FA7207"/>
    <w:rsid w:val="00FB04CE"/>
    <w:rsid w:val="00FB195B"/>
    <w:rsid w:val="00FB576D"/>
    <w:rsid w:val="00FB677B"/>
    <w:rsid w:val="00FC465F"/>
    <w:rsid w:val="00FD0368"/>
    <w:rsid w:val="00FD1197"/>
    <w:rsid w:val="00FD1E6C"/>
    <w:rsid w:val="00FD27BF"/>
    <w:rsid w:val="00FD3A24"/>
    <w:rsid w:val="00FE1E61"/>
    <w:rsid w:val="00FE5C3B"/>
    <w:rsid w:val="00FE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F04C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56B"/>
    <w:pPr>
      <w:spacing w:after="0" w:line="240" w:lineRule="auto"/>
      <w:jc w:val="both"/>
    </w:pPr>
    <w:rPr>
      <w:rFonts w:eastAsiaTheme="minorEastAsia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6A43"/>
    <w:pPr>
      <w:spacing w:before="480"/>
      <w:jc w:val="left"/>
      <w:outlineLvl w:val="0"/>
    </w:pPr>
    <w:rPr>
      <w:rFonts w:eastAsiaTheme="minorHAnsi"/>
      <w:b/>
      <w:smallCaps/>
      <w:color w:val="365F91"/>
      <w:spacing w:val="5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unhideWhenUsed/>
    <w:qFormat/>
    <w:rsid w:val="001B1D3C"/>
    <w:pPr>
      <w:spacing w:before="240" w:after="80"/>
      <w:outlineLvl w:val="1"/>
    </w:pPr>
    <w:rPr>
      <w:smallCaps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6A43"/>
    <w:pPr>
      <w:keepNext/>
      <w:spacing w:before="200"/>
      <w:jc w:val="left"/>
      <w:outlineLvl w:val="2"/>
    </w:pPr>
    <w:rPr>
      <w:rFonts w:eastAsiaTheme="minorHAnsi"/>
      <w:smallCaps/>
      <w:color w:val="4F81B8"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50D49"/>
    <w:pPr>
      <w:spacing w:before="200"/>
      <w:jc w:val="left"/>
      <w:outlineLvl w:val="4"/>
    </w:pPr>
    <w:rPr>
      <w:rFonts w:eastAsiaTheme="minorHAnsi"/>
      <w:color w:val="943634" w:themeColor="accent2" w:themeShade="BF"/>
      <w:spacing w:val="1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6A43"/>
    <w:rPr>
      <w:b/>
      <w:smallCaps/>
      <w:color w:val="365F91"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1B1D3C"/>
    <w:rPr>
      <w:b/>
      <w:color w:val="365F91"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76A43"/>
    <w:rPr>
      <w:smallCaps/>
      <w:color w:val="4F81B8"/>
      <w:spacing w:val="5"/>
      <w:sz w:val="24"/>
      <w:szCs w:val="24"/>
    </w:rPr>
  </w:style>
  <w:style w:type="paragraph" w:customStyle="1" w:styleId="SAILSsameformat">
    <w:name w:val="SAILS same format"/>
    <w:basedOn w:val="Title"/>
    <w:link w:val="SAILSsameformatChar"/>
    <w:qFormat/>
    <w:rsid w:val="00150D49"/>
    <w:pPr>
      <w:framePr w:hSpace="187" w:wrap="around" w:vAnchor="page" w:hAnchor="margin" w:y="7641"/>
      <w:pBdr>
        <w:top w:val="single" w:sz="12" w:space="1" w:color="C0504D" w:themeColor="accent2"/>
        <w:bottom w:val="none" w:sz="0" w:space="0" w:color="auto"/>
      </w:pBdr>
      <w:spacing w:after="0"/>
      <w:contextualSpacing w:val="0"/>
      <w:jc w:val="right"/>
    </w:pPr>
    <w:rPr>
      <w:rFonts w:asciiTheme="minorHAnsi" w:eastAsiaTheme="minorHAnsi" w:hAnsiTheme="minorHAnsi" w:cstheme="minorBidi"/>
      <w:b/>
      <w:color w:val="1F497D" w:themeColor="text2"/>
      <w:spacing w:val="0"/>
      <w:kern w:val="0"/>
      <w:sz w:val="48"/>
      <w:szCs w:val="48"/>
    </w:rPr>
  </w:style>
  <w:style w:type="character" w:customStyle="1" w:styleId="SAILSsameformatChar">
    <w:name w:val="SAILS same format Char"/>
    <w:basedOn w:val="TitleChar"/>
    <w:link w:val="SAILSsameformat"/>
    <w:rsid w:val="00150D49"/>
    <w:rPr>
      <w:rFonts w:asciiTheme="majorHAnsi" w:eastAsiaTheme="majorEastAsia" w:hAnsiTheme="majorHAnsi" w:cstheme="majorBidi"/>
      <w:b/>
      <w:color w:val="1F497D" w:themeColor="text2"/>
      <w:spacing w:val="5"/>
      <w:kern w:val="28"/>
      <w:sz w:val="48"/>
      <w:szCs w:val="48"/>
    </w:rPr>
  </w:style>
  <w:style w:type="paragraph" w:styleId="Title">
    <w:name w:val="Title"/>
    <w:basedOn w:val="Normal"/>
    <w:next w:val="Normal"/>
    <w:link w:val="TitleChar"/>
    <w:uiPriority w:val="10"/>
    <w:qFormat/>
    <w:rsid w:val="001B1D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1D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5Char">
    <w:name w:val="Heading 5 Char"/>
    <w:basedOn w:val="DefaultParagraphFont"/>
    <w:link w:val="Heading5"/>
    <w:uiPriority w:val="9"/>
    <w:rsid w:val="00150D49"/>
    <w:rPr>
      <w:color w:val="943634" w:themeColor="accent2" w:themeShade="BF"/>
      <w:spacing w:val="10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136E73"/>
    <w:pPr>
      <w:jc w:val="center"/>
    </w:pPr>
    <w:rPr>
      <w:b/>
      <w:bCs/>
      <w:szCs w:val="18"/>
      <w:lang w:val="en-GB"/>
    </w:rPr>
  </w:style>
  <w:style w:type="table" w:styleId="TableGrid">
    <w:name w:val="Table Grid"/>
    <w:basedOn w:val="TableNormal"/>
    <w:uiPriority w:val="59"/>
    <w:rsid w:val="004C6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3A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6E35"/>
    <w:rPr>
      <w:rFonts w:eastAsiaTheme="minorEastAsia"/>
      <w:szCs w:val="20"/>
    </w:rPr>
  </w:style>
  <w:style w:type="paragraph" w:styleId="Footer">
    <w:name w:val="footer"/>
    <w:basedOn w:val="Normal"/>
    <w:link w:val="Foot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6E35"/>
    <w:rPr>
      <w:rFonts w:eastAsiaTheme="minorEastAsia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E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E35"/>
    <w:rPr>
      <w:rFonts w:ascii="Lucida Grande" w:eastAsiaTheme="minorEastAsia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4D6E35"/>
  </w:style>
  <w:style w:type="character" w:styleId="CommentReference">
    <w:name w:val="annotation reference"/>
    <w:basedOn w:val="DefaultParagraphFont"/>
    <w:uiPriority w:val="99"/>
    <w:semiHidden/>
    <w:unhideWhenUsed/>
    <w:rsid w:val="00707B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07B4F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7B4F"/>
    <w:rPr>
      <w:rFonts w:eastAsiaTheme="minorEastAs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B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B4F"/>
    <w:rPr>
      <w:rFonts w:eastAsiaTheme="minorEastAsia"/>
      <w:b/>
      <w:bCs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B909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F17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st">
    <w:name w:val="st"/>
    <w:basedOn w:val="DefaultParagraphFont"/>
    <w:rsid w:val="000D2B8A"/>
  </w:style>
  <w:style w:type="paragraph" w:customStyle="1" w:styleId="NormalnytextDP">
    <w:name w:val="Normalny text DP"/>
    <w:uiPriority w:val="99"/>
    <w:rsid w:val="00504316"/>
    <w:pPr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sz w:val="24"/>
      <w:szCs w:val="20"/>
      <w:lang w:val="sk-SK"/>
    </w:rPr>
  </w:style>
  <w:style w:type="paragraph" w:customStyle="1" w:styleId="Odsekzoznamu">
    <w:name w:val="Odsek zoznamu"/>
    <w:basedOn w:val="Normal"/>
    <w:uiPriority w:val="99"/>
    <w:qFormat/>
    <w:rsid w:val="00D90F87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PodNadpiskapitoly3uroven">
    <w:name w:val="PodNadpis kapitoly 3.uroven"/>
    <w:basedOn w:val="Normal"/>
    <w:next w:val="NormalnytextDP"/>
    <w:uiPriority w:val="99"/>
    <w:rsid w:val="00D90F87"/>
    <w:pPr>
      <w:keepNext/>
      <w:tabs>
        <w:tab w:val="num" w:pos="720"/>
      </w:tabs>
      <w:spacing w:before="120" w:after="60" w:line="360" w:lineRule="auto"/>
      <w:ind w:left="720" w:hanging="720"/>
      <w:outlineLvl w:val="2"/>
    </w:pPr>
    <w:rPr>
      <w:rFonts w:ascii="Arial" w:eastAsia="Times New Roman" w:hAnsi="Arial" w:cs="Times New Roman"/>
      <w:b/>
      <w:color w:val="365F91"/>
      <w:sz w:val="24"/>
      <w:szCs w:val="24"/>
      <w:lang w:val="sk-SK"/>
    </w:rPr>
  </w:style>
  <w:style w:type="character" w:styleId="Hyperlink">
    <w:name w:val="Hyperlink"/>
    <w:basedOn w:val="DefaultParagraphFont"/>
    <w:uiPriority w:val="99"/>
    <w:unhideWhenUsed/>
    <w:rsid w:val="007620DB"/>
    <w:rPr>
      <w:color w:val="0000FF" w:themeColor="hyperlink"/>
      <w:u w:val="single"/>
    </w:rPr>
  </w:style>
  <w:style w:type="paragraph" w:customStyle="1" w:styleId="Default">
    <w:name w:val="Default"/>
    <w:rsid w:val="000019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297945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97945"/>
    <w:rPr>
      <w:rFonts w:eastAsiaTheme="minorEastAsia"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297945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56B"/>
    <w:pPr>
      <w:spacing w:after="0" w:line="240" w:lineRule="auto"/>
      <w:jc w:val="both"/>
    </w:pPr>
    <w:rPr>
      <w:rFonts w:eastAsiaTheme="minorEastAsia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6A43"/>
    <w:pPr>
      <w:spacing w:before="480"/>
      <w:jc w:val="left"/>
      <w:outlineLvl w:val="0"/>
    </w:pPr>
    <w:rPr>
      <w:rFonts w:eastAsiaTheme="minorHAnsi"/>
      <w:b/>
      <w:smallCaps/>
      <w:color w:val="365F91"/>
      <w:spacing w:val="5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unhideWhenUsed/>
    <w:qFormat/>
    <w:rsid w:val="001B1D3C"/>
    <w:pPr>
      <w:spacing w:before="240" w:after="80"/>
      <w:outlineLvl w:val="1"/>
    </w:pPr>
    <w:rPr>
      <w:smallCaps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6A43"/>
    <w:pPr>
      <w:keepNext/>
      <w:spacing w:before="200"/>
      <w:jc w:val="left"/>
      <w:outlineLvl w:val="2"/>
    </w:pPr>
    <w:rPr>
      <w:rFonts w:eastAsiaTheme="minorHAnsi"/>
      <w:smallCaps/>
      <w:color w:val="4F81B8"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50D49"/>
    <w:pPr>
      <w:spacing w:before="200"/>
      <w:jc w:val="left"/>
      <w:outlineLvl w:val="4"/>
    </w:pPr>
    <w:rPr>
      <w:rFonts w:eastAsiaTheme="minorHAnsi"/>
      <w:color w:val="943634" w:themeColor="accent2" w:themeShade="BF"/>
      <w:spacing w:val="1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6A43"/>
    <w:rPr>
      <w:b/>
      <w:smallCaps/>
      <w:color w:val="365F91"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1B1D3C"/>
    <w:rPr>
      <w:b/>
      <w:color w:val="365F91"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76A43"/>
    <w:rPr>
      <w:smallCaps/>
      <w:color w:val="4F81B8"/>
      <w:spacing w:val="5"/>
      <w:sz w:val="24"/>
      <w:szCs w:val="24"/>
    </w:rPr>
  </w:style>
  <w:style w:type="paragraph" w:customStyle="1" w:styleId="SAILSsameformat">
    <w:name w:val="SAILS same format"/>
    <w:basedOn w:val="Title"/>
    <w:link w:val="SAILSsameformatChar"/>
    <w:qFormat/>
    <w:rsid w:val="00150D49"/>
    <w:pPr>
      <w:framePr w:hSpace="187" w:wrap="around" w:vAnchor="page" w:hAnchor="margin" w:y="7641"/>
      <w:pBdr>
        <w:top w:val="single" w:sz="12" w:space="1" w:color="C0504D" w:themeColor="accent2"/>
        <w:bottom w:val="none" w:sz="0" w:space="0" w:color="auto"/>
      </w:pBdr>
      <w:spacing w:after="0"/>
      <w:contextualSpacing w:val="0"/>
      <w:jc w:val="right"/>
    </w:pPr>
    <w:rPr>
      <w:rFonts w:asciiTheme="minorHAnsi" w:eastAsiaTheme="minorHAnsi" w:hAnsiTheme="minorHAnsi" w:cstheme="minorBidi"/>
      <w:b/>
      <w:color w:val="1F497D" w:themeColor="text2"/>
      <w:spacing w:val="0"/>
      <w:kern w:val="0"/>
      <w:sz w:val="48"/>
      <w:szCs w:val="48"/>
    </w:rPr>
  </w:style>
  <w:style w:type="character" w:customStyle="1" w:styleId="SAILSsameformatChar">
    <w:name w:val="SAILS same format Char"/>
    <w:basedOn w:val="TitleChar"/>
    <w:link w:val="SAILSsameformat"/>
    <w:rsid w:val="00150D49"/>
    <w:rPr>
      <w:rFonts w:asciiTheme="majorHAnsi" w:eastAsiaTheme="majorEastAsia" w:hAnsiTheme="majorHAnsi" w:cstheme="majorBidi"/>
      <w:b/>
      <w:color w:val="1F497D" w:themeColor="text2"/>
      <w:spacing w:val="5"/>
      <w:kern w:val="28"/>
      <w:sz w:val="48"/>
      <w:szCs w:val="48"/>
    </w:rPr>
  </w:style>
  <w:style w:type="paragraph" w:styleId="Title">
    <w:name w:val="Title"/>
    <w:basedOn w:val="Normal"/>
    <w:next w:val="Normal"/>
    <w:link w:val="TitleChar"/>
    <w:uiPriority w:val="10"/>
    <w:qFormat/>
    <w:rsid w:val="001B1D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1D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5Char">
    <w:name w:val="Heading 5 Char"/>
    <w:basedOn w:val="DefaultParagraphFont"/>
    <w:link w:val="Heading5"/>
    <w:uiPriority w:val="9"/>
    <w:rsid w:val="00150D49"/>
    <w:rPr>
      <w:color w:val="943634" w:themeColor="accent2" w:themeShade="BF"/>
      <w:spacing w:val="10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136E73"/>
    <w:pPr>
      <w:jc w:val="center"/>
    </w:pPr>
    <w:rPr>
      <w:b/>
      <w:bCs/>
      <w:szCs w:val="18"/>
      <w:lang w:val="en-GB"/>
    </w:rPr>
  </w:style>
  <w:style w:type="table" w:styleId="TableGrid">
    <w:name w:val="Table Grid"/>
    <w:basedOn w:val="TableNormal"/>
    <w:uiPriority w:val="59"/>
    <w:rsid w:val="004C6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3A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6E35"/>
    <w:rPr>
      <w:rFonts w:eastAsiaTheme="minorEastAsia"/>
      <w:szCs w:val="20"/>
    </w:rPr>
  </w:style>
  <w:style w:type="paragraph" w:styleId="Footer">
    <w:name w:val="footer"/>
    <w:basedOn w:val="Normal"/>
    <w:link w:val="Foot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6E35"/>
    <w:rPr>
      <w:rFonts w:eastAsiaTheme="minorEastAsia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E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E35"/>
    <w:rPr>
      <w:rFonts w:ascii="Lucida Grande" w:eastAsiaTheme="minorEastAsia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4D6E35"/>
  </w:style>
  <w:style w:type="character" w:styleId="CommentReference">
    <w:name w:val="annotation reference"/>
    <w:basedOn w:val="DefaultParagraphFont"/>
    <w:uiPriority w:val="99"/>
    <w:semiHidden/>
    <w:unhideWhenUsed/>
    <w:rsid w:val="00707B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07B4F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7B4F"/>
    <w:rPr>
      <w:rFonts w:eastAsiaTheme="minorEastAs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B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B4F"/>
    <w:rPr>
      <w:rFonts w:eastAsiaTheme="minorEastAsia"/>
      <w:b/>
      <w:bCs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B909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F17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st">
    <w:name w:val="st"/>
    <w:basedOn w:val="DefaultParagraphFont"/>
    <w:rsid w:val="000D2B8A"/>
  </w:style>
  <w:style w:type="paragraph" w:customStyle="1" w:styleId="NormalnytextDP">
    <w:name w:val="Normalny text DP"/>
    <w:uiPriority w:val="99"/>
    <w:rsid w:val="00504316"/>
    <w:pPr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sz w:val="24"/>
      <w:szCs w:val="20"/>
      <w:lang w:val="sk-SK"/>
    </w:rPr>
  </w:style>
  <w:style w:type="paragraph" w:customStyle="1" w:styleId="Odsekzoznamu">
    <w:name w:val="Odsek zoznamu"/>
    <w:basedOn w:val="Normal"/>
    <w:uiPriority w:val="99"/>
    <w:qFormat/>
    <w:rsid w:val="00D90F87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PodNadpiskapitoly3uroven">
    <w:name w:val="PodNadpis kapitoly 3.uroven"/>
    <w:basedOn w:val="Normal"/>
    <w:next w:val="NormalnytextDP"/>
    <w:uiPriority w:val="99"/>
    <w:rsid w:val="00D90F87"/>
    <w:pPr>
      <w:keepNext/>
      <w:tabs>
        <w:tab w:val="num" w:pos="720"/>
      </w:tabs>
      <w:spacing w:before="120" w:after="60" w:line="360" w:lineRule="auto"/>
      <w:ind w:left="720" w:hanging="720"/>
      <w:outlineLvl w:val="2"/>
    </w:pPr>
    <w:rPr>
      <w:rFonts w:ascii="Arial" w:eastAsia="Times New Roman" w:hAnsi="Arial" w:cs="Times New Roman"/>
      <w:b/>
      <w:color w:val="365F91"/>
      <w:sz w:val="24"/>
      <w:szCs w:val="24"/>
      <w:lang w:val="sk-SK"/>
    </w:rPr>
  </w:style>
  <w:style w:type="character" w:styleId="Hyperlink">
    <w:name w:val="Hyperlink"/>
    <w:basedOn w:val="DefaultParagraphFont"/>
    <w:uiPriority w:val="99"/>
    <w:unhideWhenUsed/>
    <w:rsid w:val="007620DB"/>
    <w:rPr>
      <w:color w:val="0000FF" w:themeColor="hyperlink"/>
      <w:u w:val="single"/>
    </w:rPr>
  </w:style>
  <w:style w:type="paragraph" w:customStyle="1" w:styleId="Default">
    <w:name w:val="Default"/>
    <w:rsid w:val="000019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297945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97945"/>
    <w:rPr>
      <w:rFonts w:eastAsiaTheme="minorEastAsia"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2979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9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7A02CF169C903408D34C676296309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10878B-659F-3D4C-9876-812AB2777688}"/>
      </w:docPartPr>
      <w:docPartBody>
        <w:p w:rsidR="00E32D88" w:rsidRDefault="00286A71" w:rsidP="00286A71">
          <w:pPr>
            <w:pStyle w:val="47A02CF169C903408D34C67629630909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A71"/>
    <w:rsid w:val="00081544"/>
    <w:rsid w:val="00086CE5"/>
    <w:rsid w:val="00187A04"/>
    <w:rsid w:val="002011BD"/>
    <w:rsid w:val="00240305"/>
    <w:rsid w:val="0028079F"/>
    <w:rsid w:val="0028426A"/>
    <w:rsid w:val="00286A71"/>
    <w:rsid w:val="003001A4"/>
    <w:rsid w:val="00304B58"/>
    <w:rsid w:val="00323B9D"/>
    <w:rsid w:val="00352B5B"/>
    <w:rsid w:val="003E5AAB"/>
    <w:rsid w:val="0044631F"/>
    <w:rsid w:val="004F4B48"/>
    <w:rsid w:val="005C4ABF"/>
    <w:rsid w:val="00637B43"/>
    <w:rsid w:val="00680BD0"/>
    <w:rsid w:val="008A44E2"/>
    <w:rsid w:val="00927FE8"/>
    <w:rsid w:val="00A852B0"/>
    <w:rsid w:val="00B3550C"/>
    <w:rsid w:val="00B61F38"/>
    <w:rsid w:val="00B80AA6"/>
    <w:rsid w:val="00C67AE7"/>
    <w:rsid w:val="00C82AA1"/>
    <w:rsid w:val="00D067E7"/>
    <w:rsid w:val="00D92D67"/>
    <w:rsid w:val="00DB39CE"/>
    <w:rsid w:val="00E32D88"/>
    <w:rsid w:val="00E86418"/>
    <w:rsid w:val="00E96D63"/>
    <w:rsid w:val="00FC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2AAEDFDEB59F94CADC3B2F0D0575711">
    <w:name w:val="82AAEDFDEB59F94CADC3B2F0D0575711"/>
    <w:rsid w:val="00286A71"/>
  </w:style>
  <w:style w:type="paragraph" w:customStyle="1" w:styleId="47A02CF169C903408D34C67629630909">
    <w:name w:val="47A02CF169C903408D34C67629630909"/>
    <w:rsid w:val="00286A71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2AAEDFDEB59F94CADC3B2F0D0575711">
    <w:name w:val="82AAEDFDEB59F94CADC3B2F0D0575711"/>
    <w:rsid w:val="00286A71"/>
  </w:style>
  <w:style w:type="paragraph" w:customStyle="1" w:styleId="47A02CF169C903408D34C67629630909">
    <w:name w:val="47A02CF169C903408D34C67629630909"/>
    <w:rsid w:val="00286A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B79A089-B83C-4A45-8F20-C1F135296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766</Words>
  <Characters>4370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Sails Unit</vt:lpstr>
    </vt:vector>
  </TitlesOfParts>
  <Company>Microsoft</Company>
  <LinksUpToDate>false</LinksUpToDate>
  <CharactersWithSpaces>5126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Sails Unit</dc:title>
  <dc:subject/>
  <dc:creator>Deirdre</dc:creator>
  <cp:keywords/>
  <dc:description/>
  <cp:lastModifiedBy>Emma Coyle</cp:lastModifiedBy>
  <cp:revision>3</cp:revision>
  <cp:lastPrinted>2015-10-13T07:54:00Z</cp:lastPrinted>
  <dcterms:created xsi:type="dcterms:W3CDTF">2015-10-15T08:55:00Z</dcterms:created>
  <dcterms:modified xsi:type="dcterms:W3CDTF">2015-10-15T08:56:00Z</dcterms:modified>
</cp:coreProperties>
</file>